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0104" w:rsidRDefault="001B7A81" w:rsidP="00300104">
      <w:pPr>
        <w:tabs>
          <w:tab w:val="left" w:pos="360"/>
        </w:tabs>
        <w:suppressAutoHyphens w:val="0"/>
        <w:autoSpaceDE w:val="0"/>
        <w:autoSpaceDN w:val="0"/>
        <w:adjustRightInd w:val="0"/>
        <w:spacing w:before="120" w:after="120" w:line="276" w:lineRule="auto"/>
        <w:contextualSpacing/>
        <w:jc w:val="right"/>
        <w:rPr>
          <w:b/>
          <w:bCs/>
          <w:sz w:val="22"/>
          <w:szCs w:val="22"/>
          <w:lang w:eastAsia="ru-RU"/>
        </w:rPr>
      </w:pPr>
      <w:r>
        <w:rPr>
          <w:b/>
          <w:bCs/>
          <w:sz w:val="22"/>
          <w:szCs w:val="22"/>
          <w:lang w:eastAsia="ru-RU"/>
        </w:rPr>
        <w:t xml:space="preserve"> </w:t>
      </w:r>
      <w:r w:rsidR="00300104">
        <w:rPr>
          <w:b/>
          <w:bCs/>
          <w:sz w:val="22"/>
          <w:szCs w:val="22"/>
          <w:lang w:eastAsia="ru-RU"/>
        </w:rPr>
        <w:t xml:space="preserve">Приложение №1 </w:t>
      </w:r>
    </w:p>
    <w:p w:rsidR="00300104" w:rsidRDefault="00300104" w:rsidP="00300104">
      <w:pPr>
        <w:tabs>
          <w:tab w:val="left" w:pos="360"/>
        </w:tabs>
        <w:suppressAutoHyphens w:val="0"/>
        <w:autoSpaceDE w:val="0"/>
        <w:autoSpaceDN w:val="0"/>
        <w:adjustRightInd w:val="0"/>
        <w:spacing w:before="120" w:after="120" w:line="276" w:lineRule="auto"/>
        <w:contextualSpacing/>
        <w:jc w:val="right"/>
        <w:rPr>
          <w:b/>
          <w:bCs/>
          <w:sz w:val="22"/>
          <w:szCs w:val="22"/>
          <w:lang w:eastAsia="ru-RU"/>
        </w:rPr>
      </w:pPr>
      <w:r>
        <w:rPr>
          <w:b/>
          <w:bCs/>
          <w:sz w:val="22"/>
          <w:szCs w:val="22"/>
          <w:lang w:eastAsia="ru-RU"/>
        </w:rPr>
        <w:t>к извещению об осуществлении закупки</w:t>
      </w:r>
    </w:p>
    <w:p w:rsidR="00300104" w:rsidRDefault="00300104" w:rsidP="00300104">
      <w:pPr>
        <w:tabs>
          <w:tab w:val="left" w:pos="360"/>
        </w:tabs>
        <w:suppressAutoHyphens w:val="0"/>
        <w:autoSpaceDE w:val="0"/>
        <w:autoSpaceDN w:val="0"/>
        <w:adjustRightInd w:val="0"/>
        <w:spacing w:before="120" w:after="120" w:line="276" w:lineRule="auto"/>
        <w:contextualSpacing/>
        <w:jc w:val="right"/>
        <w:rPr>
          <w:b/>
          <w:bCs/>
          <w:sz w:val="22"/>
          <w:szCs w:val="22"/>
          <w:lang w:eastAsia="ru-RU"/>
        </w:rPr>
      </w:pPr>
    </w:p>
    <w:p w:rsidR="001D738B" w:rsidRDefault="0033095E" w:rsidP="007952E8">
      <w:pPr>
        <w:tabs>
          <w:tab w:val="left" w:pos="360"/>
        </w:tabs>
        <w:suppressAutoHyphens w:val="0"/>
        <w:autoSpaceDE w:val="0"/>
        <w:autoSpaceDN w:val="0"/>
        <w:adjustRightInd w:val="0"/>
        <w:spacing w:before="120" w:after="120" w:line="276" w:lineRule="auto"/>
        <w:contextualSpacing/>
        <w:jc w:val="center"/>
        <w:rPr>
          <w:b/>
          <w:bCs/>
          <w:sz w:val="22"/>
          <w:szCs w:val="22"/>
          <w:lang w:eastAsia="ru-RU"/>
        </w:rPr>
      </w:pPr>
      <w:r>
        <w:rPr>
          <w:b/>
          <w:bCs/>
          <w:sz w:val="22"/>
          <w:szCs w:val="22"/>
          <w:lang w:eastAsia="ru-RU"/>
        </w:rPr>
        <w:t>Описание объекта закупки (Техническое задание) на поставку</w:t>
      </w:r>
      <w:r w:rsidR="00AF0A13">
        <w:rPr>
          <w:b/>
          <w:bCs/>
          <w:sz w:val="22"/>
          <w:szCs w:val="22"/>
          <w:lang w:eastAsia="ru-RU"/>
        </w:rPr>
        <w:t xml:space="preserve"> светодиодных светильников </w:t>
      </w:r>
    </w:p>
    <w:p w:rsidR="00B330A5" w:rsidRDefault="00B330A5" w:rsidP="007952E8">
      <w:pPr>
        <w:tabs>
          <w:tab w:val="left" w:pos="360"/>
        </w:tabs>
        <w:suppressAutoHyphens w:val="0"/>
        <w:autoSpaceDE w:val="0"/>
        <w:autoSpaceDN w:val="0"/>
        <w:adjustRightInd w:val="0"/>
        <w:spacing w:before="120" w:after="120" w:line="276" w:lineRule="auto"/>
        <w:contextualSpacing/>
        <w:jc w:val="center"/>
        <w:rPr>
          <w:b/>
          <w:bCs/>
          <w:sz w:val="22"/>
          <w:szCs w:val="22"/>
          <w:lang w:eastAsia="ru-RU"/>
        </w:rPr>
      </w:pPr>
    </w:p>
    <w:tbl>
      <w:tblPr>
        <w:tblStyle w:val="a8"/>
        <w:tblW w:w="16427" w:type="dxa"/>
        <w:jc w:val="center"/>
        <w:tblInd w:w="-1168" w:type="dxa"/>
        <w:tblLayout w:type="fixed"/>
        <w:tblLook w:val="04A0" w:firstRow="1" w:lastRow="0" w:firstColumn="1" w:lastColumn="0" w:noHBand="0" w:noVBand="1"/>
      </w:tblPr>
      <w:tblGrid>
        <w:gridCol w:w="567"/>
        <w:gridCol w:w="1702"/>
        <w:gridCol w:w="3331"/>
        <w:gridCol w:w="1276"/>
        <w:gridCol w:w="1559"/>
        <w:gridCol w:w="2268"/>
        <w:gridCol w:w="2268"/>
        <w:gridCol w:w="1790"/>
        <w:gridCol w:w="1666"/>
      </w:tblGrid>
      <w:tr w:rsidR="004B5FDC" w:rsidRPr="004B5FDC" w:rsidTr="004B5FDC">
        <w:trPr>
          <w:jc w:val="center"/>
        </w:trPr>
        <w:tc>
          <w:tcPr>
            <w:tcW w:w="567" w:type="dxa"/>
            <w:vAlign w:val="center"/>
          </w:tcPr>
          <w:p w:rsidR="004B5FDC" w:rsidRPr="004B5FDC" w:rsidRDefault="004B5FDC" w:rsidP="00B330A5">
            <w:pPr>
              <w:suppressAutoHyphens w:val="0"/>
              <w:jc w:val="center"/>
              <w:rPr>
                <w:rFonts w:ascii="PT Astra Serif" w:eastAsiaTheme="minorHAnsi" w:hAnsi="PT Astra Serif" w:cstheme="minorBidi"/>
                <w:b/>
                <w:sz w:val="20"/>
                <w:szCs w:val="20"/>
                <w:lang w:eastAsia="en-US"/>
              </w:rPr>
            </w:pPr>
            <w:r w:rsidRPr="004B5FDC">
              <w:rPr>
                <w:rFonts w:ascii="PT Astra Serif" w:eastAsiaTheme="minorHAnsi" w:hAnsi="PT Astra Serif" w:cstheme="minorBidi"/>
                <w:b/>
                <w:sz w:val="20"/>
                <w:szCs w:val="20"/>
                <w:lang w:eastAsia="en-US"/>
              </w:rPr>
              <w:t xml:space="preserve">№ </w:t>
            </w:r>
            <w:proofErr w:type="gramStart"/>
            <w:r w:rsidRPr="004B5FDC">
              <w:rPr>
                <w:rFonts w:ascii="PT Astra Serif" w:eastAsiaTheme="minorHAnsi" w:hAnsi="PT Astra Serif" w:cstheme="minorBidi"/>
                <w:b/>
                <w:sz w:val="20"/>
                <w:szCs w:val="20"/>
                <w:lang w:eastAsia="en-US"/>
              </w:rPr>
              <w:t>п</w:t>
            </w:r>
            <w:proofErr w:type="gramEnd"/>
            <w:r w:rsidRPr="004B5FDC">
              <w:rPr>
                <w:rFonts w:ascii="PT Astra Serif" w:eastAsiaTheme="minorHAnsi" w:hAnsi="PT Astra Serif" w:cstheme="minorBidi"/>
                <w:b/>
                <w:sz w:val="20"/>
                <w:szCs w:val="20"/>
                <w:lang w:eastAsia="en-US"/>
              </w:rPr>
              <w:t>/п</w:t>
            </w:r>
          </w:p>
        </w:tc>
        <w:tc>
          <w:tcPr>
            <w:tcW w:w="1702" w:type="dxa"/>
            <w:vAlign w:val="center"/>
          </w:tcPr>
          <w:p w:rsidR="004B5FDC" w:rsidRPr="004B5FDC" w:rsidRDefault="004B5FDC" w:rsidP="00B330A5">
            <w:pPr>
              <w:suppressAutoHyphens w:val="0"/>
              <w:jc w:val="center"/>
              <w:rPr>
                <w:rFonts w:ascii="PT Astra Serif" w:eastAsiaTheme="minorHAnsi" w:hAnsi="PT Astra Serif" w:cstheme="minorBidi"/>
                <w:b/>
                <w:sz w:val="20"/>
                <w:szCs w:val="20"/>
                <w:lang w:eastAsia="en-US"/>
              </w:rPr>
            </w:pPr>
            <w:r w:rsidRPr="004B5FDC">
              <w:rPr>
                <w:rFonts w:ascii="PT Astra Serif" w:eastAsiaTheme="minorHAnsi" w:hAnsi="PT Astra Serif" w:cstheme="minorBidi"/>
                <w:b/>
                <w:sz w:val="20"/>
                <w:szCs w:val="20"/>
                <w:lang w:eastAsia="en-US"/>
              </w:rPr>
              <w:t>Наименование</w:t>
            </w:r>
          </w:p>
        </w:tc>
        <w:tc>
          <w:tcPr>
            <w:tcW w:w="3331" w:type="dxa"/>
            <w:vAlign w:val="center"/>
          </w:tcPr>
          <w:p w:rsidR="004B5FDC" w:rsidRPr="004B5FDC" w:rsidRDefault="004B5FDC" w:rsidP="00B330A5">
            <w:pPr>
              <w:suppressAutoHyphens w:val="0"/>
              <w:jc w:val="center"/>
              <w:rPr>
                <w:rFonts w:ascii="PT Astra Serif" w:eastAsiaTheme="minorHAnsi" w:hAnsi="PT Astra Serif" w:cstheme="minorBidi"/>
                <w:b/>
                <w:sz w:val="20"/>
                <w:szCs w:val="20"/>
                <w:lang w:eastAsia="en-US"/>
              </w:rPr>
            </w:pPr>
            <w:r w:rsidRPr="004B5FDC">
              <w:rPr>
                <w:rFonts w:ascii="PT Astra Serif" w:eastAsiaTheme="minorHAnsi" w:hAnsi="PT Astra Serif" w:cstheme="minorBidi"/>
                <w:b/>
                <w:sz w:val="20"/>
                <w:szCs w:val="20"/>
                <w:lang w:eastAsia="en-US"/>
              </w:rPr>
              <w:t>Основные технические характеристики товара</w:t>
            </w:r>
          </w:p>
        </w:tc>
        <w:tc>
          <w:tcPr>
            <w:tcW w:w="1276" w:type="dxa"/>
            <w:vAlign w:val="center"/>
          </w:tcPr>
          <w:p w:rsidR="004B5FDC" w:rsidRPr="004B5FDC" w:rsidRDefault="004B5FDC" w:rsidP="00B330A5">
            <w:pPr>
              <w:suppressAutoHyphens w:val="0"/>
              <w:jc w:val="center"/>
              <w:rPr>
                <w:rFonts w:ascii="PT Astra Serif" w:eastAsiaTheme="minorHAnsi" w:hAnsi="PT Astra Serif" w:cstheme="minorBidi"/>
                <w:sz w:val="20"/>
                <w:szCs w:val="20"/>
                <w:lang w:eastAsia="en-US"/>
              </w:rPr>
            </w:pPr>
            <w:r w:rsidRPr="004B5FDC"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1559" w:type="dxa"/>
            <w:vAlign w:val="center"/>
          </w:tcPr>
          <w:p w:rsidR="004B5FDC" w:rsidRPr="004B5FDC" w:rsidRDefault="004B5FDC" w:rsidP="00B330A5">
            <w:pPr>
              <w:suppressAutoHyphens w:val="0"/>
              <w:jc w:val="center"/>
              <w:rPr>
                <w:rFonts w:ascii="PT Astra Serif" w:eastAsiaTheme="minorHAnsi" w:hAnsi="PT Astra Serif" w:cstheme="minorBidi"/>
                <w:sz w:val="20"/>
                <w:szCs w:val="20"/>
                <w:lang w:eastAsia="en-US"/>
              </w:rPr>
            </w:pPr>
            <w:r w:rsidRPr="004B5FDC">
              <w:rPr>
                <w:rFonts w:ascii="PT Astra Serif" w:eastAsiaTheme="minorHAnsi" w:hAnsi="PT Astra Serif" w:cstheme="minorBidi"/>
                <w:b/>
                <w:sz w:val="20"/>
                <w:szCs w:val="20"/>
                <w:lang w:eastAsia="en-US"/>
              </w:rPr>
              <w:t>Количество в единицах измерения</w:t>
            </w:r>
          </w:p>
        </w:tc>
        <w:tc>
          <w:tcPr>
            <w:tcW w:w="2268" w:type="dxa"/>
            <w:vAlign w:val="center"/>
          </w:tcPr>
          <w:p w:rsidR="004B5FDC" w:rsidRPr="004B5FDC" w:rsidRDefault="004B5FDC" w:rsidP="00B330A5">
            <w:pPr>
              <w:suppressAutoHyphens w:val="0"/>
              <w:jc w:val="center"/>
              <w:rPr>
                <w:rFonts w:ascii="PT Astra Serif" w:eastAsiaTheme="minorHAnsi" w:hAnsi="PT Astra Serif" w:cstheme="minorBidi"/>
                <w:b/>
                <w:sz w:val="20"/>
                <w:szCs w:val="20"/>
                <w:lang w:eastAsia="en-US"/>
              </w:rPr>
            </w:pPr>
            <w:r w:rsidRPr="004B5FDC">
              <w:rPr>
                <w:rFonts w:ascii="PT Astra Serif" w:eastAsiaTheme="minorHAnsi" w:hAnsi="PT Astra Serif" w:cstheme="minorBidi"/>
                <w:b/>
                <w:sz w:val="20"/>
                <w:szCs w:val="20"/>
                <w:lang w:eastAsia="en-US"/>
              </w:rPr>
              <w:t>Внешний вид</w:t>
            </w:r>
          </w:p>
        </w:tc>
        <w:tc>
          <w:tcPr>
            <w:tcW w:w="2268" w:type="dxa"/>
          </w:tcPr>
          <w:p w:rsidR="004B5FDC" w:rsidRPr="004B5FDC" w:rsidRDefault="004B5FDC" w:rsidP="00B330A5">
            <w:pPr>
              <w:suppressAutoHyphens w:val="0"/>
              <w:jc w:val="center"/>
              <w:rPr>
                <w:rFonts w:ascii="PT Astra Serif" w:eastAsiaTheme="minorHAnsi" w:hAnsi="PT Astra Serif" w:cstheme="minorBidi"/>
                <w:b/>
                <w:sz w:val="20"/>
                <w:szCs w:val="20"/>
                <w:lang w:eastAsia="en-US"/>
              </w:rPr>
            </w:pPr>
            <w:r w:rsidRPr="004B5FDC">
              <w:rPr>
                <w:rFonts w:ascii="PT Astra Serif" w:eastAsiaTheme="minorHAnsi" w:hAnsi="PT Astra Serif" w:cstheme="minorBidi"/>
                <w:b/>
                <w:sz w:val="20"/>
                <w:szCs w:val="20"/>
                <w:lang w:eastAsia="en-US"/>
              </w:rPr>
              <w:t>Национальный</w:t>
            </w:r>
          </w:p>
          <w:p w:rsidR="004B5FDC" w:rsidRPr="004B5FDC" w:rsidRDefault="004B5FDC" w:rsidP="00B330A5">
            <w:pPr>
              <w:suppressAutoHyphens w:val="0"/>
              <w:jc w:val="center"/>
              <w:rPr>
                <w:rFonts w:ascii="PT Astra Serif" w:eastAsiaTheme="minorHAnsi" w:hAnsi="PT Astra Serif" w:cstheme="minorBidi"/>
                <w:b/>
                <w:sz w:val="20"/>
                <w:szCs w:val="20"/>
                <w:lang w:eastAsia="en-US"/>
              </w:rPr>
            </w:pPr>
            <w:r w:rsidRPr="004B5FDC">
              <w:rPr>
                <w:rFonts w:ascii="PT Astra Serif" w:eastAsiaTheme="minorHAnsi" w:hAnsi="PT Astra Serif" w:cstheme="minorBidi"/>
                <w:b/>
                <w:sz w:val="20"/>
                <w:szCs w:val="20"/>
                <w:lang w:eastAsia="en-US"/>
              </w:rPr>
              <w:t xml:space="preserve">режим в соответствии с постановлением Правительства от 23.12.2024 г. №1875  </w:t>
            </w:r>
          </w:p>
        </w:tc>
        <w:tc>
          <w:tcPr>
            <w:tcW w:w="1790" w:type="dxa"/>
          </w:tcPr>
          <w:p w:rsidR="004B5FDC" w:rsidRPr="004B5FDC" w:rsidRDefault="004B5FDC" w:rsidP="00B330A5">
            <w:pPr>
              <w:suppressAutoHyphens w:val="0"/>
              <w:jc w:val="center"/>
              <w:rPr>
                <w:rFonts w:ascii="PT Astra Serif" w:eastAsiaTheme="minorHAnsi" w:hAnsi="PT Astra Serif" w:cstheme="minorBidi"/>
                <w:b/>
                <w:sz w:val="20"/>
                <w:szCs w:val="20"/>
                <w:lang w:eastAsia="en-US"/>
              </w:rPr>
            </w:pPr>
            <w:r w:rsidRPr="004B5FDC">
              <w:rPr>
                <w:rFonts w:ascii="PT Astra Serif" w:eastAsiaTheme="minorHAnsi" w:hAnsi="PT Astra Serif" w:cstheme="minorBidi"/>
                <w:b/>
                <w:sz w:val="20"/>
                <w:szCs w:val="20"/>
                <w:lang w:eastAsia="en-US"/>
              </w:rPr>
              <w:t xml:space="preserve">Номер позиции из перечня ТРУ </w:t>
            </w:r>
          </w:p>
        </w:tc>
        <w:tc>
          <w:tcPr>
            <w:tcW w:w="1666" w:type="dxa"/>
          </w:tcPr>
          <w:p w:rsidR="004B5FDC" w:rsidRPr="004B5FDC" w:rsidRDefault="004B5FDC" w:rsidP="00B330A5">
            <w:pPr>
              <w:suppressAutoHyphens w:val="0"/>
              <w:jc w:val="center"/>
              <w:rPr>
                <w:rFonts w:ascii="PT Astra Serif" w:eastAsiaTheme="minorHAnsi" w:hAnsi="PT Astra Serif" w:cstheme="minorBidi"/>
                <w:b/>
                <w:sz w:val="20"/>
                <w:szCs w:val="20"/>
                <w:lang w:eastAsia="en-US"/>
              </w:rPr>
            </w:pPr>
            <w:r w:rsidRPr="004B5FDC">
              <w:rPr>
                <w:rFonts w:ascii="PT Astra Serif" w:eastAsiaTheme="minorHAnsi" w:hAnsi="PT Astra Serif" w:cstheme="minorBidi"/>
                <w:b/>
                <w:sz w:val="20"/>
                <w:szCs w:val="20"/>
                <w:lang w:eastAsia="en-US"/>
              </w:rPr>
              <w:t>Примечание</w:t>
            </w:r>
          </w:p>
        </w:tc>
      </w:tr>
      <w:tr w:rsidR="004B5FDC" w:rsidRPr="004B5FDC" w:rsidTr="004B5FDC">
        <w:trPr>
          <w:jc w:val="center"/>
        </w:trPr>
        <w:tc>
          <w:tcPr>
            <w:tcW w:w="567" w:type="dxa"/>
          </w:tcPr>
          <w:p w:rsidR="004B5FDC" w:rsidRPr="004B5FDC" w:rsidRDefault="004B5FDC" w:rsidP="00B330A5">
            <w:pPr>
              <w:suppressAutoHyphens w:val="0"/>
              <w:jc w:val="center"/>
              <w:rPr>
                <w:rFonts w:ascii="PT Astra Serif" w:eastAsiaTheme="minorHAnsi" w:hAnsi="PT Astra Serif" w:cstheme="minorBidi"/>
                <w:sz w:val="20"/>
                <w:szCs w:val="20"/>
                <w:lang w:eastAsia="en-US"/>
              </w:rPr>
            </w:pPr>
            <w:r w:rsidRPr="004B5FDC">
              <w:rPr>
                <w:rFonts w:ascii="PT Astra Serif" w:eastAsiaTheme="minorHAnsi" w:hAnsi="PT Astra Serif" w:cstheme="minorBidi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702" w:type="dxa"/>
          </w:tcPr>
          <w:p w:rsidR="004B5FDC" w:rsidRPr="004B5FDC" w:rsidRDefault="004B5FDC" w:rsidP="007D71BD">
            <w:pPr>
              <w:suppressAutoHyphens w:val="0"/>
              <w:rPr>
                <w:rFonts w:ascii="PT Astra Serif" w:eastAsiaTheme="minorHAnsi" w:hAnsi="PT Astra Serif" w:cstheme="minorBidi"/>
                <w:b/>
                <w:sz w:val="20"/>
                <w:szCs w:val="20"/>
                <w:lang w:eastAsia="en-US"/>
              </w:rPr>
            </w:pPr>
            <w:r w:rsidRPr="004B5FDC">
              <w:rPr>
                <w:rFonts w:ascii="PT Astra Serif" w:eastAsiaTheme="minorHAnsi" w:hAnsi="PT Astra Serif" w:cstheme="minorBidi"/>
                <w:sz w:val="20"/>
                <w:szCs w:val="20"/>
                <w:lang w:eastAsia="en-US"/>
              </w:rPr>
              <w:t xml:space="preserve">Светильник светодиодный внутреннего освещения </w:t>
            </w:r>
            <w:r w:rsidRPr="004B5FDC">
              <w:rPr>
                <w:rFonts w:ascii="PT Astra Serif" w:eastAsiaTheme="minorHAnsi" w:hAnsi="PT Astra Serif" w:cstheme="minorBidi"/>
                <w:b/>
                <w:sz w:val="20"/>
                <w:szCs w:val="20"/>
                <w:lang w:eastAsia="en-US"/>
              </w:rPr>
              <w:t>27.40.25.123-00000007</w:t>
            </w:r>
            <w:r w:rsidRPr="004B5FDC">
              <w:rPr>
                <w:rFonts w:ascii="PT Astra Serif" w:eastAsiaTheme="minorHAnsi" w:hAnsi="PT Astra Serif" w:cstheme="minorBidi"/>
                <w:sz w:val="20"/>
                <w:szCs w:val="20"/>
                <w:lang w:eastAsia="en-US"/>
              </w:rPr>
              <w:t xml:space="preserve"> Аварийный светильник </w:t>
            </w:r>
            <w:r w:rsidRPr="004B5FDC">
              <w:rPr>
                <w:rFonts w:ascii="PT Astra Serif" w:eastAsiaTheme="minorHAnsi" w:hAnsi="PT Astra Serif" w:cstheme="minorBidi"/>
                <w:b/>
                <w:sz w:val="20"/>
                <w:szCs w:val="20"/>
                <w:lang w:eastAsia="en-US"/>
              </w:rPr>
              <w:t>«Выход»</w:t>
            </w:r>
          </w:p>
          <w:p w:rsidR="004B5FDC" w:rsidRPr="004B5FDC" w:rsidRDefault="004B5FDC" w:rsidP="00B330A5">
            <w:pPr>
              <w:suppressAutoHyphens w:val="0"/>
              <w:jc w:val="center"/>
              <w:rPr>
                <w:rFonts w:ascii="PT Astra Serif" w:eastAsiaTheme="minorHAnsi" w:hAnsi="PT Astra Serif" w:cstheme="minorBidi"/>
                <w:sz w:val="20"/>
                <w:szCs w:val="20"/>
                <w:lang w:eastAsia="en-US"/>
              </w:rPr>
            </w:pPr>
          </w:p>
        </w:tc>
        <w:tc>
          <w:tcPr>
            <w:tcW w:w="3331" w:type="dxa"/>
            <w:vAlign w:val="center"/>
          </w:tcPr>
          <w:p w:rsidR="004B5FDC" w:rsidRPr="004B5FDC" w:rsidRDefault="004B5FDC" w:rsidP="00B84B78">
            <w:pPr>
              <w:shd w:val="clear" w:color="auto" w:fill="FFFFFF"/>
              <w:suppressAutoHyphens w:val="0"/>
              <w:rPr>
                <w:rFonts w:ascii="PT Astra Serif" w:hAnsi="PT Astra Serif" w:cs="Arial"/>
                <w:b/>
                <w:color w:val="212529"/>
                <w:sz w:val="20"/>
                <w:szCs w:val="20"/>
                <w:lang w:eastAsia="ru-RU"/>
              </w:rPr>
            </w:pPr>
            <w:r w:rsidRPr="004B5FDC">
              <w:rPr>
                <w:rFonts w:ascii="PT Astra Serif" w:hAnsi="PT Astra Serif" w:cs="Arial"/>
                <w:b/>
                <w:color w:val="212529"/>
                <w:sz w:val="20"/>
                <w:szCs w:val="20"/>
                <w:lang w:eastAsia="ru-RU"/>
              </w:rPr>
              <w:t xml:space="preserve">Обязательные характеристики: </w:t>
            </w:r>
          </w:p>
          <w:p w:rsidR="004B5FDC" w:rsidRPr="004B5FDC" w:rsidRDefault="004B5FDC" w:rsidP="00B84B78">
            <w:pPr>
              <w:suppressAutoHyphens w:val="0"/>
              <w:rPr>
                <w:rFonts w:ascii="PT Astra Serif" w:hAnsi="PT Astra Serif" w:cs="Arial"/>
                <w:color w:val="212529"/>
                <w:sz w:val="20"/>
                <w:szCs w:val="20"/>
                <w:lang w:eastAsia="ru-RU"/>
              </w:rPr>
            </w:pPr>
            <w:r w:rsidRPr="004B5FDC">
              <w:rPr>
                <w:rFonts w:ascii="PT Astra Serif" w:hAnsi="PT Astra Serif" w:cs="Arial"/>
                <w:color w:val="212529"/>
                <w:sz w:val="20"/>
                <w:szCs w:val="20"/>
                <w:lang w:eastAsia="ru-RU"/>
              </w:rPr>
              <w:t xml:space="preserve">Вид светильника: </w:t>
            </w:r>
            <w:proofErr w:type="spellStart"/>
            <w:r w:rsidRPr="004B5FDC">
              <w:rPr>
                <w:rFonts w:ascii="PT Astra Serif" w:hAnsi="PT Astra Serif" w:cs="Arial"/>
                <w:color w:val="212529"/>
                <w:sz w:val="20"/>
                <w:szCs w:val="20"/>
                <w:lang w:eastAsia="ru-RU"/>
              </w:rPr>
              <w:t>Настенно</w:t>
            </w:r>
            <w:proofErr w:type="spellEnd"/>
            <w:r w:rsidRPr="004B5FDC">
              <w:rPr>
                <w:rFonts w:ascii="PT Astra Serif" w:hAnsi="PT Astra Serif" w:cs="Arial"/>
                <w:color w:val="212529"/>
                <w:sz w:val="20"/>
                <w:szCs w:val="20"/>
                <w:lang w:eastAsia="ru-RU"/>
              </w:rPr>
              <w:t>-потолочный</w:t>
            </w:r>
          </w:p>
          <w:p w:rsidR="004B5FDC" w:rsidRPr="004B5FDC" w:rsidRDefault="004B5FDC" w:rsidP="00B84B78">
            <w:pPr>
              <w:suppressAutoHyphens w:val="0"/>
              <w:rPr>
                <w:rFonts w:ascii="PT Astra Serif" w:hAnsi="PT Astra Serif" w:cs="Arial"/>
                <w:color w:val="212529"/>
                <w:sz w:val="20"/>
                <w:szCs w:val="20"/>
                <w:lang w:eastAsia="ru-RU"/>
              </w:rPr>
            </w:pPr>
            <w:r w:rsidRPr="004B5FDC">
              <w:rPr>
                <w:rFonts w:ascii="PT Astra Serif" w:hAnsi="PT Astra Serif" w:cs="Arial"/>
                <w:color w:val="212529"/>
                <w:sz w:val="20"/>
                <w:szCs w:val="20"/>
                <w:lang w:eastAsia="ru-RU"/>
              </w:rPr>
              <w:t xml:space="preserve">Коррелированная цветовая температура, </w:t>
            </w:r>
            <w:proofErr w:type="spellStart"/>
            <w:r w:rsidRPr="004B5FDC">
              <w:rPr>
                <w:rFonts w:ascii="PT Astra Serif" w:hAnsi="PT Astra Serif" w:cs="Arial"/>
                <w:color w:val="212529"/>
                <w:sz w:val="20"/>
                <w:szCs w:val="20"/>
                <w:lang w:eastAsia="ru-RU"/>
              </w:rPr>
              <w:t>min</w:t>
            </w:r>
            <w:proofErr w:type="spellEnd"/>
            <w:r w:rsidRPr="004B5FDC">
              <w:rPr>
                <w:rFonts w:ascii="PT Astra Serif" w:hAnsi="PT Astra Serif" w:cs="Arial"/>
                <w:color w:val="212529"/>
                <w:sz w:val="20"/>
                <w:szCs w:val="20"/>
                <w:lang w:eastAsia="ru-RU"/>
              </w:rPr>
              <w:t>: ≥ 6500</w:t>
            </w:r>
            <w:proofErr w:type="gramStart"/>
            <w:r w:rsidRPr="004B5FDC">
              <w:rPr>
                <w:rFonts w:ascii="PT Astra Serif" w:hAnsi="PT Astra Serif" w:cs="Arial"/>
                <w:color w:val="212529"/>
                <w:sz w:val="20"/>
                <w:szCs w:val="20"/>
                <w:lang w:eastAsia="ru-RU"/>
              </w:rPr>
              <w:t xml:space="preserve"> К</w:t>
            </w:r>
            <w:proofErr w:type="gramEnd"/>
            <w:r w:rsidRPr="004B5FDC">
              <w:rPr>
                <w:rFonts w:ascii="PT Astra Serif" w:hAnsi="PT Astra Serif" w:cs="Arial"/>
                <w:color w:val="212529"/>
                <w:sz w:val="20"/>
                <w:szCs w:val="20"/>
                <w:lang w:eastAsia="ru-RU"/>
              </w:rPr>
              <w:t xml:space="preserve"> </w:t>
            </w:r>
          </w:p>
          <w:p w:rsidR="004B5FDC" w:rsidRPr="004B5FDC" w:rsidRDefault="004B5FDC" w:rsidP="00B84B78">
            <w:pPr>
              <w:suppressAutoHyphens w:val="0"/>
              <w:rPr>
                <w:rFonts w:ascii="PT Astra Serif" w:hAnsi="PT Astra Serif" w:cs="Arial"/>
                <w:color w:val="212529"/>
                <w:sz w:val="20"/>
                <w:szCs w:val="20"/>
                <w:lang w:eastAsia="ru-RU"/>
              </w:rPr>
            </w:pPr>
            <w:r w:rsidRPr="004B5FDC">
              <w:rPr>
                <w:rFonts w:ascii="PT Astra Serif" w:hAnsi="PT Astra Serif" w:cs="Arial"/>
                <w:color w:val="212529"/>
                <w:sz w:val="20"/>
                <w:szCs w:val="20"/>
                <w:lang w:eastAsia="ru-RU"/>
              </w:rPr>
              <w:t xml:space="preserve">Мощность ≤ 5 Вт </w:t>
            </w:r>
          </w:p>
          <w:p w:rsidR="004B5FDC" w:rsidRPr="004B5FDC" w:rsidRDefault="004B5FDC" w:rsidP="00B84B78">
            <w:pPr>
              <w:suppressAutoHyphens w:val="0"/>
              <w:rPr>
                <w:rFonts w:ascii="PT Astra Serif" w:hAnsi="PT Astra Serif" w:cs="Arial"/>
                <w:color w:val="212529"/>
                <w:sz w:val="20"/>
                <w:szCs w:val="20"/>
                <w:lang w:eastAsia="ru-RU"/>
              </w:rPr>
            </w:pPr>
            <w:r w:rsidRPr="004B5FDC">
              <w:rPr>
                <w:rFonts w:ascii="PT Astra Serif" w:hAnsi="PT Astra Serif" w:cs="Arial"/>
                <w:color w:val="212529"/>
                <w:sz w:val="20"/>
                <w:szCs w:val="20"/>
                <w:lang w:eastAsia="ru-RU"/>
              </w:rPr>
              <w:t xml:space="preserve">Световой поток ≤ 1000 лм, </w:t>
            </w:r>
          </w:p>
          <w:p w:rsidR="004B5FDC" w:rsidRPr="004B5FDC" w:rsidRDefault="004B5FDC" w:rsidP="00B84B78">
            <w:pPr>
              <w:suppressAutoHyphens w:val="0"/>
              <w:rPr>
                <w:rFonts w:ascii="PT Astra Serif" w:hAnsi="PT Astra Serif" w:cs="Arial"/>
                <w:color w:val="212529"/>
                <w:sz w:val="20"/>
                <w:szCs w:val="20"/>
                <w:lang w:eastAsia="ru-RU"/>
              </w:rPr>
            </w:pPr>
            <w:r w:rsidRPr="004B5FDC">
              <w:rPr>
                <w:rFonts w:ascii="PT Astra Serif" w:hAnsi="PT Astra Serif" w:cs="Arial"/>
                <w:color w:val="212529"/>
                <w:sz w:val="20"/>
                <w:szCs w:val="20"/>
                <w:lang w:eastAsia="ru-RU"/>
              </w:rPr>
              <w:t>Класс защиты от электрического тока: I</w:t>
            </w:r>
          </w:p>
          <w:p w:rsidR="004B5FDC" w:rsidRPr="004B5FDC" w:rsidRDefault="004B5FDC" w:rsidP="00B84B78">
            <w:pPr>
              <w:shd w:val="clear" w:color="auto" w:fill="FFFFFF"/>
              <w:suppressAutoHyphens w:val="0"/>
              <w:rPr>
                <w:rFonts w:ascii="PT Astra Serif" w:hAnsi="PT Astra Serif" w:cs="Arial"/>
                <w:color w:val="212529"/>
                <w:sz w:val="20"/>
                <w:szCs w:val="20"/>
                <w:lang w:eastAsia="ru-RU"/>
              </w:rPr>
            </w:pPr>
            <w:r w:rsidRPr="004B5FDC">
              <w:rPr>
                <w:rFonts w:ascii="PT Astra Serif" w:hAnsi="PT Astra Serif" w:cs="Arial"/>
                <w:color w:val="212529"/>
                <w:sz w:val="20"/>
                <w:szCs w:val="20"/>
                <w:lang w:eastAsia="ru-RU"/>
              </w:rPr>
              <w:t xml:space="preserve">Коррелированная цветовая температура, </w:t>
            </w:r>
            <w:proofErr w:type="spellStart"/>
            <w:r w:rsidRPr="004B5FDC">
              <w:rPr>
                <w:rFonts w:ascii="PT Astra Serif" w:hAnsi="PT Astra Serif" w:cs="Arial"/>
                <w:color w:val="212529"/>
                <w:sz w:val="20"/>
                <w:szCs w:val="20"/>
                <w:lang w:eastAsia="ru-RU"/>
              </w:rPr>
              <w:t>max</w:t>
            </w:r>
            <w:proofErr w:type="spellEnd"/>
            <w:r w:rsidRPr="004B5FDC">
              <w:rPr>
                <w:rFonts w:ascii="PT Astra Serif" w:hAnsi="PT Astra Serif" w:cs="Arial"/>
                <w:color w:val="212529"/>
                <w:sz w:val="20"/>
                <w:szCs w:val="20"/>
                <w:lang w:eastAsia="ru-RU"/>
              </w:rPr>
              <w:t>: ≤ 6500</w:t>
            </w:r>
            <w:proofErr w:type="gramStart"/>
            <w:r w:rsidRPr="004B5FDC">
              <w:rPr>
                <w:rFonts w:ascii="PT Astra Serif" w:hAnsi="PT Astra Serif" w:cs="Arial"/>
                <w:color w:val="212529"/>
                <w:sz w:val="20"/>
                <w:szCs w:val="20"/>
                <w:lang w:eastAsia="ru-RU"/>
              </w:rPr>
              <w:t xml:space="preserve"> К</w:t>
            </w:r>
            <w:proofErr w:type="gramEnd"/>
          </w:p>
          <w:p w:rsidR="004B5FDC" w:rsidRPr="004B5FDC" w:rsidRDefault="004B5FDC" w:rsidP="00B84B78">
            <w:pPr>
              <w:shd w:val="clear" w:color="auto" w:fill="FFFFFF"/>
              <w:suppressAutoHyphens w:val="0"/>
              <w:rPr>
                <w:rFonts w:ascii="PT Astra Serif" w:hAnsi="PT Astra Serif" w:cs="Arial"/>
                <w:color w:val="212529"/>
                <w:sz w:val="20"/>
                <w:szCs w:val="20"/>
                <w:lang w:eastAsia="ru-RU"/>
              </w:rPr>
            </w:pPr>
            <w:r w:rsidRPr="004B5FDC">
              <w:rPr>
                <w:rFonts w:ascii="PT Astra Serif" w:hAnsi="PT Astra Serif" w:cs="Arial"/>
                <w:color w:val="212529"/>
                <w:sz w:val="20"/>
                <w:szCs w:val="20"/>
                <w:lang w:eastAsia="ru-RU"/>
              </w:rPr>
              <w:t>Индекс цветопередачи: ≥ 70 и &lt; 80</w:t>
            </w:r>
          </w:p>
          <w:p w:rsidR="004B5FDC" w:rsidRPr="004B5FDC" w:rsidRDefault="004B5FDC" w:rsidP="00B84B78">
            <w:pPr>
              <w:shd w:val="clear" w:color="auto" w:fill="FFFFFF"/>
              <w:suppressAutoHyphens w:val="0"/>
              <w:rPr>
                <w:rFonts w:ascii="PT Astra Serif" w:hAnsi="PT Astra Serif" w:cs="Arial"/>
                <w:b/>
                <w:color w:val="212529"/>
                <w:sz w:val="20"/>
                <w:szCs w:val="20"/>
                <w:lang w:eastAsia="ru-RU"/>
              </w:rPr>
            </w:pPr>
            <w:r w:rsidRPr="004B5FDC">
              <w:rPr>
                <w:rFonts w:ascii="PT Astra Serif" w:hAnsi="PT Astra Serif" w:cs="Arial"/>
                <w:b/>
                <w:color w:val="212529"/>
                <w:sz w:val="20"/>
                <w:szCs w:val="20"/>
                <w:lang w:eastAsia="ru-RU"/>
              </w:rPr>
              <w:t xml:space="preserve">Необязательные характеристики: </w:t>
            </w:r>
          </w:p>
          <w:p w:rsidR="004B5FDC" w:rsidRPr="004B5FDC" w:rsidRDefault="004B5FDC" w:rsidP="00B84B78">
            <w:pPr>
              <w:suppressAutoHyphens w:val="0"/>
              <w:rPr>
                <w:rFonts w:ascii="PT Astra Serif" w:hAnsi="PT Astra Serif" w:cs="Arial"/>
                <w:color w:val="212529"/>
                <w:sz w:val="20"/>
                <w:szCs w:val="20"/>
                <w:lang w:eastAsia="ru-RU"/>
              </w:rPr>
            </w:pPr>
            <w:r w:rsidRPr="004B5FDC">
              <w:rPr>
                <w:rFonts w:ascii="PT Astra Serif" w:hAnsi="PT Astra Serif" w:cs="Arial"/>
                <w:color w:val="212529"/>
                <w:sz w:val="20"/>
                <w:szCs w:val="20"/>
                <w:lang w:eastAsia="ru-RU"/>
              </w:rPr>
              <w:t xml:space="preserve">Форма: Прямоугольная </w:t>
            </w:r>
          </w:p>
          <w:p w:rsidR="004B5FDC" w:rsidRPr="004B5FDC" w:rsidRDefault="004B5FDC" w:rsidP="00B84B78">
            <w:pPr>
              <w:suppressAutoHyphens w:val="0"/>
              <w:rPr>
                <w:rFonts w:ascii="PT Astra Serif" w:hAnsi="PT Astra Serif" w:cs="Arial"/>
                <w:color w:val="212529"/>
                <w:sz w:val="20"/>
                <w:szCs w:val="20"/>
                <w:lang w:eastAsia="ru-RU"/>
              </w:rPr>
            </w:pPr>
            <w:r w:rsidRPr="004B5FDC">
              <w:rPr>
                <w:rFonts w:ascii="PT Astra Serif" w:hAnsi="PT Astra Serif" w:cs="Arial"/>
                <w:color w:val="212529"/>
                <w:sz w:val="20"/>
                <w:szCs w:val="20"/>
                <w:lang w:eastAsia="ru-RU"/>
              </w:rPr>
              <w:t>Длина светильника:  ≥ 300 и &lt; 500 мм</w:t>
            </w:r>
          </w:p>
          <w:p w:rsidR="004B5FDC" w:rsidRPr="004B5FDC" w:rsidRDefault="004B5FDC" w:rsidP="00B84B78">
            <w:pPr>
              <w:suppressAutoHyphens w:val="0"/>
              <w:rPr>
                <w:rFonts w:ascii="PT Astra Serif" w:hAnsi="PT Astra Serif" w:cs="Arial"/>
                <w:color w:val="212529"/>
                <w:sz w:val="20"/>
                <w:szCs w:val="20"/>
                <w:lang w:eastAsia="ru-RU"/>
              </w:rPr>
            </w:pPr>
            <w:r w:rsidRPr="004B5FDC">
              <w:rPr>
                <w:rFonts w:ascii="PT Astra Serif" w:hAnsi="PT Astra Serif" w:cs="Arial"/>
                <w:color w:val="212529"/>
                <w:sz w:val="20"/>
                <w:szCs w:val="20"/>
                <w:lang w:eastAsia="ru-RU"/>
              </w:rPr>
              <w:t>Ширина светильника: &lt; 50 мм</w:t>
            </w:r>
          </w:p>
          <w:p w:rsidR="004B5FDC" w:rsidRPr="004B5FDC" w:rsidRDefault="004B5FDC" w:rsidP="00B84B78">
            <w:pPr>
              <w:suppressAutoHyphens w:val="0"/>
              <w:rPr>
                <w:rFonts w:ascii="PT Astra Serif" w:hAnsi="PT Astra Serif" w:cs="Arial"/>
                <w:color w:val="212529"/>
                <w:sz w:val="20"/>
                <w:szCs w:val="20"/>
                <w:lang w:eastAsia="ru-RU"/>
              </w:rPr>
            </w:pPr>
            <w:r w:rsidRPr="004B5FDC">
              <w:rPr>
                <w:rFonts w:ascii="PT Astra Serif" w:hAnsi="PT Astra Serif" w:cs="Arial"/>
                <w:color w:val="212529"/>
                <w:sz w:val="20"/>
                <w:szCs w:val="20"/>
                <w:lang w:eastAsia="ru-RU"/>
              </w:rPr>
              <w:t>Высота светильника: ≥ 100 и &lt; 150 мм</w:t>
            </w:r>
          </w:p>
          <w:p w:rsidR="004B5FDC" w:rsidRPr="004B5FDC" w:rsidRDefault="004B5FDC" w:rsidP="00B84B78">
            <w:pPr>
              <w:suppressAutoHyphens w:val="0"/>
              <w:rPr>
                <w:rFonts w:ascii="PT Astra Serif" w:hAnsi="PT Astra Serif" w:cs="Arial"/>
                <w:color w:val="212529"/>
                <w:sz w:val="20"/>
                <w:szCs w:val="20"/>
                <w:lang w:eastAsia="ru-RU"/>
              </w:rPr>
            </w:pPr>
            <w:r w:rsidRPr="004B5FDC">
              <w:rPr>
                <w:rFonts w:ascii="PT Astra Serif" w:hAnsi="PT Astra Serif" w:cs="Arial"/>
                <w:color w:val="212529"/>
                <w:sz w:val="20"/>
                <w:szCs w:val="20"/>
                <w:lang w:eastAsia="ru-RU"/>
              </w:rPr>
              <w:t xml:space="preserve">Материал </w:t>
            </w:r>
            <w:proofErr w:type="spellStart"/>
            <w:r w:rsidRPr="004B5FDC">
              <w:rPr>
                <w:rFonts w:ascii="PT Astra Serif" w:hAnsi="PT Astra Serif" w:cs="Arial"/>
                <w:color w:val="212529"/>
                <w:sz w:val="20"/>
                <w:szCs w:val="20"/>
                <w:lang w:eastAsia="ru-RU"/>
              </w:rPr>
              <w:t>рассеивателя</w:t>
            </w:r>
            <w:proofErr w:type="spellEnd"/>
            <w:r w:rsidRPr="004B5FDC">
              <w:rPr>
                <w:rFonts w:ascii="PT Astra Serif" w:hAnsi="PT Astra Serif" w:cs="Arial"/>
                <w:color w:val="212529"/>
                <w:sz w:val="20"/>
                <w:szCs w:val="20"/>
                <w:lang w:eastAsia="ru-RU"/>
              </w:rPr>
              <w:t>: Стекло</w:t>
            </w:r>
          </w:p>
          <w:p w:rsidR="004B5FDC" w:rsidRPr="004B5FDC" w:rsidRDefault="004B5FDC" w:rsidP="00B84B78">
            <w:pPr>
              <w:suppressAutoHyphens w:val="0"/>
              <w:rPr>
                <w:rFonts w:ascii="PT Astra Serif" w:hAnsi="PT Astra Serif" w:cs="Arial"/>
                <w:color w:val="212529"/>
                <w:sz w:val="20"/>
                <w:szCs w:val="20"/>
                <w:lang w:eastAsia="ru-RU"/>
              </w:rPr>
            </w:pPr>
            <w:r w:rsidRPr="004B5FDC">
              <w:rPr>
                <w:rFonts w:ascii="PT Astra Serif" w:hAnsi="PT Astra Serif" w:cs="Arial"/>
                <w:color w:val="212529"/>
                <w:sz w:val="20"/>
                <w:szCs w:val="20"/>
                <w:lang w:eastAsia="ru-RU"/>
              </w:rPr>
              <w:t>Материал корпуса светильника: Алюминий</w:t>
            </w:r>
          </w:p>
          <w:p w:rsidR="004B5FDC" w:rsidRPr="004B5FDC" w:rsidRDefault="004B5FDC" w:rsidP="00B84B78">
            <w:pPr>
              <w:suppressAutoHyphens w:val="0"/>
              <w:spacing w:line="276" w:lineRule="auto"/>
              <w:rPr>
                <w:rFonts w:ascii="PT Astra Serif" w:hAnsi="PT Astra Serif" w:cs="Arial"/>
                <w:color w:val="212529"/>
                <w:sz w:val="20"/>
                <w:szCs w:val="20"/>
                <w:lang w:eastAsia="ru-RU"/>
              </w:rPr>
            </w:pPr>
            <w:r w:rsidRPr="004B5FDC">
              <w:rPr>
                <w:rFonts w:ascii="PT Astra Serif" w:hAnsi="PT Astra Serif" w:cs="Arial"/>
                <w:color w:val="212529"/>
                <w:sz w:val="20"/>
                <w:szCs w:val="20"/>
                <w:lang w:eastAsia="ru-RU"/>
              </w:rPr>
              <w:t xml:space="preserve">Тип светильника: Линейный. </w:t>
            </w:r>
          </w:p>
          <w:p w:rsidR="004B5FDC" w:rsidRPr="004B5FDC" w:rsidRDefault="004B5FDC" w:rsidP="00B84B78">
            <w:pPr>
              <w:suppressAutoHyphens w:val="0"/>
              <w:spacing w:line="276" w:lineRule="auto"/>
              <w:rPr>
                <w:rFonts w:ascii="PT Astra Serif" w:eastAsiaTheme="minorHAnsi" w:hAnsi="PT Astra Serif" w:cstheme="minorBidi"/>
                <w:b/>
                <w:sz w:val="20"/>
                <w:szCs w:val="20"/>
                <w:lang w:eastAsia="en-US"/>
              </w:rPr>
            </w:pPr>
            <w:r w:rsidRPr="004B5FDC">
              <w:rPr>
                <w:rFonts w:ascii="PT Astra Serif" w:eastAsiaTheme="minorHAnsi" w:hAnsi="PT Astra Serif" w:cstheme="minorBidi"/>
                <w:b/>
                <w:sz w:val="20"/>
                <w:szCs w:val="20"/>
                <w:lang w:eastAsia="en-US"/>
              </w:rPr>
              <w:t xml:space="preserve"> Дополнительные характеристики: </w:t>
            </w:r>
          </w:p>
          <w:p w:rsidR="004B5FDC" w:rsidRPr="004B5FDC" w:rsidRDefault="004B5FDC" w:rsidP="00B84B78">
            <w:pPr>
              <w:suppressAutoHyphens w:val="0"/>
              <w:spacing w:line="276" w:lineRule="auto"/>
              <w:rPr>
                <w:rFonts w:ascii="PT Astra Serif" w:eastAsiaTheme="minorHAnsi" w:hAnsi="PT Astra Serif" w:cstheme="minorBidi"/>
                <w:sz w:val="20"/>
                <w:szCs w:val="20"/>
                <w:lang w:eastAsia="en-US"/>
              </w:rPr>
            </w:pPr>
            <w:r w:rsidRPr="004B5FDC">
              <w:rPr>
                <w:rFonts w:ascii="PT Astra Serif" w:eastAsiaTheme="minorHAnsi" w:hAnsi="PT Astra Serif" w:cstheme="minorBidi"/>
                <w:sz w:val="20"/>
                <w:szCs w:val="20"/>
                <w:lang w:eastAsia="en-US"/>
              </w:rPr>
              <w:t xml:space="preserve">Класс </w:t>
            </w:r>
            <w:proofErr w:type="spellStart"/>
            <w:r w:rsidRPr="004B5FDC">
              <w:rPr>
                <w:rFonts w:ascii="PT Astra Serif" w:eastAsiaTheme="minorHAnsi" w:hAnsi="PT Astra Serif" w:cstheme="minorBidi"/>
                <w:sz w:val="20"/>
                <w:szCs w:val="20"/>
                <w:lang w:eastAsia="en-US"/>
              </w:rPr>
              <w:t>энергоэффективности</w:t>
            </w:r>
            <w:proofErr w:type="spellEnd"/>
            <w:proofErr w:type="gramStart"/>
            <w:r w:rsidRPr="004B5FDC">
              <w:rPr>
                <w:rFonts w:ascii="PT Astra Serif" w:eastAsiaTheme="minorHAnsi" w:hAnsi="PT Astra Serif" w:cstheme="minorBidi"/>
                <w:sz w:val="20"/>
                <w:szCs w:val="20"/>
                <w:lang w:eastAsia="en-US"/>
              </w:rPr>
              <w:t xml:space="preserve"> :</w:t>
            </w:r>
            <w:proofErr w:type="gramEnd"/>
            <w:r w:rsidRPr="004B5FDC">
              <w:rPr>
                <w:rFonts w:ascii="PT Astra Serif" w:eastAsiaTheme="minorHAnsi" w:hAnsi="PT Astra Serif" w:cstheme="minorBidi"/>
                <w:sz w:val="20"/>
                <w:szCs w:val="20"/>
                <w:lang w:eastAsia="en-US"/>
              </w:rPr>
              <w:t xml:space="preserve"> А+.</w:t>
            </w:r>
          </w:p>
          <w:p w:rsidR="004B5FDC" w:rsidRPr="004B5FDC" w:rsidRDefault="004B5FDC" w:rsidP="00B84B78">
            <w:pPr>
              <w:suppressAutoHyphens w:val="0"/>
              <w:spacing w:line="276" w:lineRule="auto"/>
              <w:rPr>
                <w:rFonts w:ascii="PT Astra Serif" w:eastAsiaTheme="minorHAnsi" w:hAnsi="PT Astra Serif" w:cstheme="minorBidi"/>
                <w:sz w:val="20"/>
                <w:szCs w:val="20"/>
                <w:lang w:eastAsia="en-US"/>
              </w:rPr>
            </w:pPr>
            <w:r w:rsidRPr="004B5FDC">
              <w:rPr>
                <w:rFonts w:ascii="PT Astra Serif" w:eastAsiaTheme="minorHAnsi" w:hAnsi="PT Astra Serif" w:cstheme="minorBidi"/>
                <w:sz w:val="20"/>
                <w:szCs w:val="20"/>
                <w:lang w:eastAsia="en-US"/>
              </w:rPr>
              <w:t>Цвет табло: зеленый.</w:t>
            </w:r>
          </w:p>
          <w:p w:rsidR="004B5FDC" w:rsidRPr="004B5FDC" w:rsidRDefault="004B5FDC" w:rsidP="00B84B78">
            <w:pPr>
              <w:suppressAutoHyphens w:val="0"/>
              <w:jc w:val="both"/>
              <w:rPr>
                <w:rFonts w:ascii="PT Astra Serif" w:eastAsiaTheme="minorHAnsi" w:hAnsi="PT Astra Serif" w:cstheme="minorBidi"/>
                <w:sz w:val="20"/>
                <w:szCs w:val="20"/>
                <w:lang w:eastAsia="en-US"/>
              </w:rPr>
            </w:pPr>
            <w:r w:rsidRPr="004B5FDC">
              <w:rPr>
                <w:rFonts w:ascii="PT Astra Serif" w:eastAsiaTheme="minorHAnsi" w:hAnsi="PT Astra Serif" w:cstheme="minorBidi"/>
                <w:sz w:val="20"/>
                <w:szCs w:val="20"/>
                <w:lang w:eastAsia="en-US"/>
              </w:rPr>
              <w:t xml:space="preserve"> Напряжение - 220 В.</w:t>
            </w:r>
          </w:p>
          <w:p w:rsidR="004B5FDC" w:rsidRPr="004B5FDC" w:rsidRDefault="004B5FDC" w:rsidP="00B84B78">
            <w:pPr>
              <w:suppressAutoHyphens w:val="0"/>
              <w:spacing w:line="276" w:lineRule="auto"/>
              <w:rPr>
                <w:rFonts w:ascii="PT Astra Serif" w:eastAsiaTheme="minorHAnsi" w:hAnsi="PT Astra Serif"/>
                <w:sz w:val="20"/>
                <w:szCs w:val="20"/>
                <w:lang w:eastAsia="en-US"/>
              </w:rPr>
            </w:pPr>
            <w:r w:rsidRPr="004B5FDC">
              <w:rPr>
                <w:rFonts w:ascii="PT Astra Serif" w:eastAsiaTheme="minorHAnsi" w:hAnsi="PT Astra Serif"/>
                <w:sz w:val="20"/>
                <w:szCs w:val="20"/>
                <w:lang w:eastAsia="en-US"/>
              </w:rPr>
              <w:t xml:space="preserve">Обоснование: </w:t>
            </w:r>
          </w:p>
          <w:p w:rsidR="004B5FDC" w:rsidRPr="004B5FDC" w:rsidRDefault="004B5FDC" w:rsidP="00B84B78">
            <w:pPr>
              <w:suppressAutoHyphens w:val="0"/>
              <w:spacing w:line="276" w:lineRule="auto"/>
              <w:rPr>
                <w:rFonts w:ascii="PT Astra Serif" w:eastAsiaTheme="minorHAnsi" w:hAnsi="PT Astra Serif"/>
                <w:sz w:val="20"/>
                <w:szCs w:val="20"/>
                <w:lang w:eastAsia="en-US"/>
              </w:rPr>
            </w:pPr>
            <w:r w:rsidRPr="004B5FDC">
              <w:rPr>
                <w:rFonts w:ascii="PT Astra Serif" w:eastAsiaTheme="minorHAnsi" w:hAnsi="PT Astra Serif"/>
                <w:sz w:val="20"/>
                <w:szCs w:val="20"/>
                <w:lang w:eastAsia="en-US"/>
              </w:rPr>
              <w:t xml:space="preserve">ГОСТ 12.4.026-2015 Система </w:t>
            </w:r>
            <w:r w:rsidRPr="004B5FDC">
              <w:rPr>
                <w:rFonts w:ascii="PT Astra Serif" w:eastAsiaTheme="minorHAnsi" w:hAnsi="PT Astra Serif"/>
                <w:sz w:val="20"/>
                <w:szCs w:val="20"/>
                <w:lang w:eastAsia="en-US"/>
              </w:rPr>
              <w:lastRenderedPageBreak/>
              <w:t>стандартов безопасности труда (ССБТ). Цвета сигнальные, знаки безопасности и разметка сигнальная. Назначение и правила применения. Общие технические требования и характеристики. Методы испытаний (с Поправками, с Изменением N 1)</w:t>
            </w:r>
          </w:p>
          <w:p w:rsidR="004B5FDC" w:rsidRPr="004B5FDC" w:rsidRDefault="004B5FDC" w:rsidP="00B330A5">
            <w:pPr>
              <w:suppressAutoHyphens w:val="0"/>
              <w:jc w:val="both"/>
              <w:rPr>
                <w:rFonts w:ascii="PT Astra Serif" w:eastAsiaTheme="minorHAnsi" w:hAnsi="PT Astra Serif" w:cstheme="minorBidi"/>
                <w:sz w:val="20"/>
                <w:szCs w:val="20"/>
                <w:lang w:eastAsia="en-US"/>
              </w:rPr>
            </w:pPr>
            <w:r w:rsidRPr="004B5FDC">
              <w:rPr>
                <w:rFonts w:ascii="PT Astra Serif" w:eastAsiaTheme="minorHAnsi" w:hAnsi="PT Astra Serif" w:cstheme="minorBidi"/>
                <w:sz w:val="20"/>
                <w:szCs w:val="20"/>
                <w:lang w:eastAsia="en-US"/>
              </w:rPr>
              <w:t xml:space="preserve">В соответствии со статьей 26 Федерального закона "Об энергосбережении </w:t>
            </w:r>
            <w:proofErr w:type="gramStart"/>
            <w:r w:rsidRPr="004B5FDC">
              <w:rPr>
                <w:rFonts w:ascii="PT Astra Serif" w:eastAsiaTheme="minorHAnsi" w:hAnsi="PT Astra Serif" w:cstheme="minorBidi"/>
                <w:sz w:val="20"/>
                <w:szCs w:val="20"/>
                <w:lang w:eastAsia="en-US"/>
              </w:rPr>
              <w:t>и</w:t>
            </w:r>
            <w:proofErr w:type="gramEnd"/>
            <w:r w:rsidRPr="004B5FDC">
              <w:rPr>
                <w:rFonts w:ascii="PT Astra Serif" w:eastAsiaTheme="minorHAnsi" w:hAnsi="PT Astra Serif" w:cstheme="minorBidi"/>
                <w:sz w:val="20"/>
                <w:szCs w:val="20"/>
                <w:lang w:eastAsia="en-US"/>
              </w:rPr>
              <w:t xml:space="preserve"> о повышении энергетической эффективности и о внесении изменений в отдельные законодательные акты Российской Федерации" Правительство Российской Федерации постановлением от 31.12.2009г. №1221 установило перечень товаров, при закупке которых устанавливаются требования энергетической эффективности.</w:t>
            </w:r>
          </w:p>
        </w:tc>
        <w:tc>
          <w:tcPr>
            <w:tcW w:w="1276" w:type="dxa"/>
            <w:vAlign w:val="center"/>
          </w:tcPr>
          <w:p w:rsidR="004B5FDC" w:rsidRPr="004B5FDC" w:rsidRDefault="004B5FDC" w:rsidP="00B330A5">
            <w:pPr>
              <w:suppressAutoHyphens w:val="0"/>
              <w:jc w:val="center"/>
              <w:rPr>
                <w:rFonts w:ascii="PT Astra Serif" w:eastAsiaTheme="minorHAnsi" w:hAnsi="PT Astra Serif" w:cstheme="minorBidi"/>
                <w:sz w:val="20"/>
                <w:szCs w:val="20"/>
                <w:lang w:eastAsia="en-US"/>
              </w:rPr>
            </w:pPr>
            <w:r w:rsidRPr="004B5FDC">
              <w:rPr>
                <w:rFonts w:ascii="PT Astra Serif" w:eastAsiaTheme="minorHAnsi" w:hAnsi="PT Astra Serif" w:cstheme="minorBidi"/>
                <w:sz w:val="20"/>
                <w:szCs w:val="20"/>
                <w:lang w:eastAsia="en-US"/>
              </w:rPr>
              <w:lastRenderedPageBreak/>
              <w:t>Шт.</w:t>
            </w:r>
          </w:p>
        </w:tc>
        <w:tc>
          <w:tcPr>
            <w:tcW w:w="1559" w:type="dxa"/>
            <w:vAlign w:val="center"/>
          </w:tcPr>
          <w:p w:rsidR="004B5FDC" w:rsidRPr="004B5FDC" w:rsidRDefault="004B5FDC" w:rsidP="00B330A5">
            <w:pPr>
              <w:suppressAutoHyphens w:val="0"/>
              <w:jc w:val="center"/>
              <w:rPr>
                <w:rFonts w:ascii="PT Astra Serif" w:eastAsiaTheme="minorHAnsi" w:hAnsi="PT Astra Serif" w:cstheme="minorBidi"/>
                <w:sz w:val="20"/>
                <w:szCs w:val="20"/>
                <w:lang w:eastAsia="en-US"/>
              </w:rPr>
            </w:pPr>
            <w:r w:rsidRPr="004B5FDC">
              <w:rPr>
                <w:rFonts w:ascii="PT Astra Serif" w:eastAsiaTheme="minorHAnsi" w:hAnsi="PT Astra Serif" w:cstheme="minorBidi"/>
                <w:sz w:val="20"/>
                <w:szCs w:val="20"/>
                <w:lang w:eastAsia="en-US"/>
              </w:rPr>
              <w:t>35</w:t>
            </w:r>
          </w:p>
        </w:tc>
        <w:tc>
          <w:tcPr>
            <w:tcW w:w="2268" w:type="dxa"/>
            <w:vAlign w:val="center"/>
          </w:tcPr>
          <w:p w:rsidR="004B5FDC" w:rsidRPr="004B5FDC" w:rsidRDefault="004B5FDC" w:rsidP="003C6E04">
            <w:pPr>
              <w:suppressAutoHyphens w:val="0"/>
              <w:rPr>
                <w:rFonts w:ascii="PT Astra Serif" w:eastAsiaTheme="minorHAnsi" w:hAnsi="PT Astra Serif" w:cstheme="minorBidi"/>
                <w:sz w:val="20"/>
                <w:szCs w:val="20"/>
                <w:lang w:eastAsia="en-US"/>
              </w:rPr>
            </w:pPr>
          </w:p>
          <w:p w:rsidR="004B5FDC" w:rsidRPr="004B5FDC" w:rsidRDefault="004B5FDC" w:rsidP="00B84B78">
            <w:pPr>
              <w:rPr>
                <w:rFonts w:ascii="PT Astra Serif" w:eastAsiaTheme="minorHAnsi" w:hAnsi="PT Astra Serif" w:cstheme="minorBidi"/>
                <w:sz w:val="20"/>
                <w:szCs w:val="20"/>
                <w:lang w:eastAsia="en-US"/>
              </w:rPr>
            </w:pPr>
            <w:r w:rsidRPr="004B5FDC">
              <w:rPr>
                <w:rFonts w:ascii="PT Astra Serif" w:hAnsi="PT Astra Serif"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inline distT="0" distB="0" distL="0" distR="0" wp14:anchorId="06CFC618" wp14:editId="6BEF3326">
                      <wp:extent cx="307340" cy="307340"/>
                      <wp:effectExtent l="0" t="0" r="0" b="0"/>
                      <wp:docPr id="6" name="AutoShape 3" descr="C:\Users\Filippova_mg\Desktop\Rma4nhbeTSpo5629G8j3.webp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7340" cy="3073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AutoShape 3" o:spid="_x0000_s1026" style="width:24.2pt;height:24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4B5FDC">
              <w:rPr>
                <w:rFonts w:ascii="PT Astra Serif" w:eastAsiaTheme="minorHAnsi" w:hAnsi="PT Astra Serif" w:cstheme="minorBidi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528A2DFE" wp14:editId="1A134669">
                  <wp:extent cx="1421659" cy="1421659"/>
                  <wp:effectExtent l="0" t="0" r="7620" b="7620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1469" cy="142146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8" w:type="dxa"/>
          </w:tcPr>
          <w:p w:rsidR="004B5FDC" w:rsidRPr="004B5FDC" w:rsidRDefault="004B5FDC" w:rsidP="004B5FDC">
            <w:pPr>
              <w:suppressAutoHyphens w:val="0"/>
              <w:jc w:val="center"/>
              <w:rPr>
                <w:rFonts w:ascii="PT Astra Serif" w:eastAsiaTheme="minorHAnsi" w:hAnsi="PT Astra Serif" w:cstheme="minorBidi"/>
                <w:sz w:val="20"/>
                <w:szCs w:val="20"/>
                <w:lang w:eastAsia="en-US"/>
              </w:rPr>
            </w:pPr>
            <w:r w:rsidRPr="004B5FDC">
              <w:rPr>
                <w:rFonts w:ascii="PT Astra Serif" w:eastAsiaTheme="minorHAnsi" w:hAnsi="PT Astra Serif" w:cstheme="minorBidi"/>
                <w:sz w:val="20"/>
                <w:szCs w:val="20"/>
                <w:lang w:eastAsia="en-US"/>
              </w:rPr>
              <w:t>ограничение</w:t>
            </w:r>
          </w:p>
        </w:tc>
        <w:tc>
          <w:tcPr>
            <w:tcW w:w="1790" w:type="dxa"/>
          </w:tcPr>
          <w:p w:rsidR="004B5FDC" w:rsidRPr="004B5FDC" w:rsidRDefault="004B5FDC" w:rsidP="004B5FDC">
            <w:pPr>
              <w:suppressAutoHyphens w:val="0"/>
              <w:jc w:val="center"/>
              <w:rPr>
                <w:rFonts w:ascii="PT Astra Serif" w:eastAsiaTheme="minorHAnsi" w:hAnsi="PT Astra Serif" w:cstheme="minorBidi"/>
                <w:sz w:val="20"/>
                <w:szCs w:val="20"/>
                <w:lang w:eastAsia="en-US"/>
              </w:rPr>
            </w:pPr>
            <w:r w:rsidRPr="004B5FDC">
              <w:rPr>
                <w:rFonts w:ascii="PT Astra Serif" w:eastAsiaTheme="minorHAnsi" w:hAnsi="PT Astra Serif" w:cstheme="minorBidi"/>
                <w:sz w:val="20"/>
                <w:szCs w:val="20"/>
                <w:lang w:eastAsia="en-US"/>
              </w:rPr>
              <w:t>331</w:t>
            </w:r>
          </w:p>
        </w:tc>
        <w:tc>
          <w:tcPr>
            <w:tcW w:w="1666" w:type="dxa"/>
          </w:tcPr>
          <w:p w:rsidR="004B5FDC" w:rsidRPr="004B5FDC" w:rsidRDefault="004B5FDC" w:rsidP="004B5FDC">
            <w:pPr>
              <w:suppressAutoHyphens w:val="0"/>
              <w:jc w:val="center"/>
              <w:rPr>
                <w:rFonts w:ascii="PT Astra Serif" w:eastAsiaTheme="minorHAnsi" w:hAnsi="PT Astra Serif" w:cstheme="minorBidi"/>
                <w:sz w:val="20"/>
                <w:szCs w:val="20"/>
                <w:lang w:eastAsia="en-US"/>
              </w:rPr>
            </w:pPr>
            <w:r>
              <w:rPr>
                <w:rFonts w:ascii="PT Astra Serif" w:eastAsiaTheme="minorHAnsi" w:hAnsi="PT Astra Serif" w:cstheme="minorBidi"/>
                <w:sz w:val="20"/>
                <w:szCs w:val="20"/>
                <w:lang w:eastAsia="en-US"/>
              </w:rPr>
              <w:t>-</w:t>
            </w:r>
          </w:p>
        </w:tc>
      </w:tr>
      <w:tr w:rsidR="004B5FDC" w:rsidRPr="004B5FDC" w:rsidTr="004B5FDC">
        <w:trPr>
          <w:jc w:val="center"/>
        </w:trPr>
        <w:tc>
          <w:tcPr>
            <w:tcW w:w="567" w:type="dxa"/>
          </w:tcPr>
          <w:p w:rsidR="004B5FDC" w:rsidRPr="004B5FDC" w:rsidRDefault="004B5FDC" w:rsidP="00B330A5">
            <w:pPr>
              <w:suppressAutoHyphens w:val="0"/>
              <w:jc w:val="center"/>
              <w:rPr>
                <w:rFonts w:ascii="PT Astra Serif" w:eastAsiaTheme="minorHAnsi" w:hAnsi="PT Astra Serif" w:cstheme="minorBidi"/>
                <w:sz w:val="20"/>
                <w:szCs w:val="20"/>
                <w:lang w:eastAsia="en-US"/>
              </w:rPr>
            </w:pPr>
            <w:r w:rsidRPr="004B5FDC">
              <w:rPr>
                <w:rFonts w:ascii="PT Astra Serif" w:eastAsiaTheme="minorHAnsi" w:hAnsi="PT Astra Serif" w:cstheme="minorBidi"/>
                <w:sz w:val="20"/>
                <w:szCs w:val="20"/>
                <w:lang w:eastAsia="en-US"/>
              </w:rPr>
              <w:lastRenderedPageBreak/>
              <w:t>2</w:t>
            </w:r>
          </w:p>
        </w:tc>
        <w:tc>
          <w:tcPr>
            <w:tcW w:w="1702" w:type="dxa"/>
          </w:tcPr>
          <w:p w:rsidR="004B5FDC" w:rsidRPr="004B5FDC" w:rsidRDefault="004B5FDC" w:rsidP="007D71BD">
            <w:pPr>
              <w:suppressAutoHyphens w:val="0"/>
              <w:rPr>
                <w:rFonts w:ascii="PT Astra Serif" w:eastAsiaTheme="minorHAnsi" w:hAnsi="PT Astra Serif" w:cstheme="minorBidi"/>
                <w:sz w:val="20"/>
                <w:szCs w:val="20"/>
                <w:lang w:eastAsia="en-US"/>
              </w:rPr>
            </w:pPr>
            <w:r w:rsidRPr="004B5FDC">
              <w:rPr>
                <w:rFonts w:ascii="PT Astra Serif" w:eastAsiaTheme="minorHAnsi" w:hAnsi="PT Astra Serif" w:cstheme="minorBidi"/>
                <w:sz w:val="20"/>
                <w:szCs w:val="20"/>
                <w:lang w:eastAsia="en-US"/>
              </w:rPr>
              <w:t xml:space="preserve">Светильник светодиодный внутреннего освещения </w:t>
            </w:r>
            <w:r w:rsidRPr="004B5FDC">
              <w:rPr>
                <w:rFonts w:ascii="PT Astra Serif" w:eastAsiaTheme="minorHAnsi" w:hAnsi="PT Astra Serif" w:cstheme="minorBidi"/>
                <w:b/>
                <w:sz w:val="20"/>
                <w:szCs w:val="20"/>
                <w:lang w:eastAsia="en-US"/>
              </w:rPr>
              <w:t>27.40.25.123-00000007</w:t>
            </w:r>
          </w:p>
          <w:p w:rsidR="004B5FDC" w:rsidRPr="004B5FDC" w:rsidRDefault="004B5FDC" w:rsidP="003677D7">
            <w:pPr>
              <w:suppressAutoHyphens w:val="0"/>
              <w:rPr>
                <w:rFonts w:ascii="PT Astra Serif" w:eastAsiaTheme="minorHAnsi" w:hAnsi="PT Astra Serif" w:cstheme="minorBidi"/>
                <w:sz w:val="20"/>
                <w:szCs w:val="20"/>
                <w:lang w:eastAsia="en-US"/>
              </w:rPr>
            </w:pPr>
            <w:r w:rsidRPr="004B5FDC">
              <w:rPr>
                <w:rFonts w:ascii="PT Astra Serif" w:eastAsiaTheme="minorHAnsi" w:hAnsi="PT Astra Serif" w:cstheme="minorBidi"/>
                <w:sz w:val="20"/>
                <w:szCs w:val="20"/>
                <w:lang w:eastAsia="en-US"/>
              </w:rPr>
              <w:t>Аварийный светильник</w:t>
            </w:r>
          </w:p>
          <w:p w:rsidR="004B5FDC" w:rsidRPr="004B5FDC" w:rsidRDefault="004B5FDC" w:rsidP="003677D7">
            <w:pPr>
              <w:suppressAutoHyphens w:val="0"/>
              <w:rPr>
                <w:rFonts w:ascii="PT Astra Serif" w:eastAsiaTheme="minorHAnsi" w:hAnsi="PT Astra Serif" w:cstheme="minorBidi"/>
                <w:b/>
                <w:sz w:val="20"/>
                <w:szCs w:val="20"/>
                <w:lang w:eastAsia="en-US"/>
              </w:rPr>
            </w:pPr>
            <w:r w:rsidRPr="004B5FDC">
              <w:rPr>
                <w:rFonts w:ascii="PT Astra Serif" w:eastAsiaTheme="minorHAnsi" w:hAnsi="PT Astra Serif" w:cstheme="minorBidi"/>
                <w:sz w:val="20"/>
                <w:szCs w:val="20"/>
                <w:lang w:eastAsia="en-US"/>
              </w:rPr>
              <w:t xml:space="preserve"> </w:t>
            </w:r>
            <w:r w:rsidRPr="004B5FDC">
              <w:rPr>
                <w:rFonts w:ascii="PT Astra Serif" w:eastAsiaTheme="minorHAnsi" w:hAnsi="PT Astra Serif" w:cstheme="minorBidi"/>
                <w:b/>
                <w:sz w:val="20"/>
                <w:szCs w:val="20"/>
                <w:lang w:eastAsia="en-US"/>
              </w:rPr>
              <w:t>«Выход влево»</w:t>
            </w:r>
          </w:p>
          <w:p w:rsidR="004B5FDC" w:rsidRPr="004B5FDC" w:rsidRDefault="004B5FDC" w:rsidP="00B330A5">
            <w:pPr>
              <w:suppressAutoHyphens w:val="0"/>
              <w:jc w:val="center"/>
              <w:rPr>
                <w:rFonts w:ascii="PT Astra Serif" w:eastAsiaTheme="minorHAnsi" w:hAnsi="PT Astra Serif" w:cstheme="minorBidi"/>
                <w:b/>
                <w:sz w:val="20"/>
                <w:szCs w:val="20"/>
                <w:lang w:eastAsia="en-US"/>
              </w:rPr>
            </w:pPr>
          </w:p>
          <w:p w:rsidR="004B5FDC" w:rsidRPr="004B5FDC" w:rsidRDefault="004B5FDC" w:rsidP="00B330A5">
            <w:pPr>
              <w:suppressAutoHyphens w:val="0"/>
              <w:jc w:val="center"/>
              <w:rPr>
                <w:rFonts w:ascii="PT Astra Serif" w:eastAsiaTheme="minorHAnsi" w:hAnsi="PT Astra Serif" w:cstheme="minorBidi"/>
                <w:sz w:val="20"/>
                <w:szCs w:val="20"/>
                <w:lang w:eastAsia="en-US"/>
              </w:rPr>
            </w:pPr>
          </w:p>
        </w:tc>
        <w:tc>
          <w:tcPr>
            <w:tcW w:w="3331" w:type="dxa"/>
            <w:vAlign w:val="center"/>
          </w:tcPr>
          <w:p w:rsidR="004B5FDC" w:rsidRPr="004B5FDC" w:rsidRDefault="004B5FDC" w:rsidP="00752C3F">
            <w:pPr>
              <w:suppressAutoHyphens w:val="0"/>
              <w:jc w:val="both"/>
              <w:rPr>
                <w:rFonts w:ascii="PT Astra Serif" w:eastAsiaTheme="minorHAnsi" w:hAnsi="PT Astra Serif" w:cstheme="minorBidi"/>
                <w:sz w:val="20"/>
                <w:szCs w:val="20"/>
                <w:lang w:eastAsia="en-US"/>
              </w:rPr>
            </w:pPr>
            <w:r w:rsidRPr="004B5FDC">
              <w:rPr>
                <w:rFonts w:ascii="PT Astra Serif" w:eastAsiaTheme="minorHAnsi" w:hAnsi="PT Astra Serif" w:cstheme="minorBidi"/>
                <w:sz w:val="20"/>
                <w:szCs w:val="20"/>
                <w:lang w:eastAsia="en-US"/>
              </w:rPr>
              <w:t xml:space="preserve">Обязательные характеристики: </w:t>
            </w:r>
          </w:p>
          <w:p w:rsidR="004B5FDC" w:rsidRPr="004B5FDC" w:rsidRDefault="004B5FDC" w:rsidP="00752C3F">
            <w:pPr>
              <w:suppressAutoHyphens w:val="0"/>
              <w:jc w:val="both"/>
              <w:rPr>
                <w:rFonts w:ascii="PT Astra Serif" w:eastAsiaTheme="minorHAnsi" w:hAnsi="PT Astra Serif" w:cstheme="minorBidi"/>
                <w:sz w:val="20"/>
                <w:szCs w:val="20"/>
                <w:lang w:eastAsia="en-US"/>
              </w:rPr>
            </w:pPr>
            <w:r w:rsidRPr="004B5FDC">
              <w:rPr>
                <w:rFonts w:ascii="PT Astra Serif" w:eastAsiaTheme="minorHAnsi" w:hAnsi="PT Astra Serif" w:cstheme="minorBidi"/>
                <w:sz w:val="20"/>
                <w:szCs w:val="20"/>
                <w:lang w:eastAsia="en-US"/>
              </w:rPr>
              <w:t xml:space="preserve">Вид светильника: </w:t>
            </w:r>
            <w:proofErr w:type="spellStart"/>
            <w:r w:rsidRPr="004B5FDC">
              <w:rPr>
                <w:rFonts w:ascii="PT Astra Serif" w:eastAsiaTheme="minorHAnsi" w:hAnsi="PT Astra Serif" w:cstheme="minorBidi"/>
                <w:sz w:val="20"/>
                <w:szCs w:val="20"/>
                <w:lang w:eastAsia="en-US"/>
              </w:rPr>
              <w:t>Настенно</w:t>
            </w:r>
            <w:proofErr w:type="spellEnd"/>
            <w:r w:rsidRPr="004B5FDC">
              <w:rPr>
                <w:rFonts w:ascii="PT Astra Serif" w:eastAsiaTheme="minorHAnsi" w:hAnsi="PT Astra Serif" w:cstheme="minorBidi"/>
                <w:sz w:val="20"/>
                <w:szCs w:val="20"/>
                <w:lang w:eastAsia="en-US"/>
              </w:rPr>
              <w:t>-потолочный</w:t>
            </w:r>
          </w:p>
          <w:p w:rsidR="004B5FDC" w:rsidRPr="004B5FDC" w:rsidRDefault="004B5FDC" w:rsidP="00752C3F">
            <w:pPr>
              <w:suppressAutoHyphens w:val="0"/>
              <w:jc w:val="both"/>
              <w:rPr>
                <w:rFonts w:ascii="PT Astra Serif" w:eastAsiaTheme="minorHAnsi" w:hAnsi="PT Astra Serif" w:cstheme="minorBidi"/>
                <w:sz w:val="20"/>
                <w:szCs w:val="20"/>
                <w:lang w:eastAsia="en-US"/>
              </w:rPr>
            </w:pPr>
            <w:r w:rsidRPr="004B5FDC">
              <w:rPr>
                <w:rFonts w:ascii="PT Astra Serif" w:eastAsiaTheme="minorHAnsi" w:hAnsi="PT Astra Serif" w:cstheme="minorBidi"/>
                <w:sz w:val="20"/>
                <w:szCs w:val="20"/>
                <w:lang w:eastAsia="en-US"/>
              </w:rPr>
              <w:t xml:space="preserve">Коррелированная цветовая температура, </w:t>
            </w:r>
            <w:proofErr w:type="spellStart"/>
            <w:r w:rsidRPr="004B5FDC">
              <w:rPr>
                <w:rFonts w:ascii="PT Astra Serif" w:eastAsiaTheme="minorHAnsi" w:hAnsi="PT Astra Serif" w:cstheme="minorBidi"/>
                <w:sz w:val="20"/>
                <w:szCs w:val="20"/>
                <w:lang w:eastAsia="en-US"/>
              </w:rPr>
              <w:t>min</w:t>
            </w:r>
            <w:proofErr w:type="spellEnd"/>
            <w:r w:rsidRPr="004B5FDC">
              <w:rPr>
                <w:rFonts w:ascii="PT Astra Serif" w:eastAsiaTheme="minorHAnsi" w:hAnsi="PT Astra Serif" w:cstheme="minorBidi"/>
                <w:sz w:val="20"/>
                <w:szCs w:val="20"/>
                <w:lang w:eastAsia="en-US"/>
              </w:rPr>
              <w:t>: ≥ 6500</w:t>
            </w:r>
            <w:proofErr w:type="gramStart"/>
            <w:r w:rsidRPr="004B5FDC">
              <w:rPr>
                <w:rFonts w:ascii="PT Astra Serif" w:eastAsiaTheme="minorHAnsi" w:hAnsi="PT Astra Serif" w:cstheme="minorBidi"/>
                <w:sz w:val="20"/>
                <w:szCs w:val="20"/>
                <w:lang w:eastAsia="en-US"/>
              </w:rPr>
              <w:t xml:space="preserve"> К</w:t>
            </w:r>
            <w:proofErr w:type="gramEnd"/>
            <w:r w:rsidRPr="004B5FDC">
              <w:rPr>
                <w:rFonts w:ascii="PT Astra Serif" w:eastAsiaTheme="minorHAnsi" w:hAnsi="PT Astra Serif" w:cstheme="minorBidi"/>
                <w:sz w:val="20"/>
                <w:szCs w:val="20"/>
                <w:lang w:eastAsia="en-US"/>
              </w:rPr>
              <w:t xml:space="preserve"> </w:t>
            </w:r>
          </w:p>
          <w:p w:rsidR="004B5FDC" w:rsidRPr="004B5FDC" w:rsidRDefault="004B5FDC" w:rsidP="00752C3F">
            <w:pPr>
              <w:suppressAutoHyphens w:val="0"/>
              <w:jc w:val="both"/>
              <w:rPr>
                <w:rFonts w:ascii="PT Astra Serif" w:eastAsiaTheme="minorHAnsi" w:hAnsi="PT Astra Serif" w:cstheme="minorBidi"/>
                <w:sz w:val="20"/>
                <w:szCs w:val="20"/>
                <w:lang w:eastAsia="en-US"/>
              </w:rPr>
            </w:pPr>
            <w:r w:rsidRPr="004B5FDC">
              <w:rPr>
                <w:rFonts w:ascii="PT Astra Serif" w:eastAsiaTheme="minorHAnsi" w:hAnsi="PT Astra Serif" w:cstheme="minorBidi"/>
                <w:sz w:val="20"/>
                <w:szCs w:val="20"/>
                <w:lang w:eastAsia="en-US"/>
              </w:rPr>
              <w:t xml:space="preserve">Мощность ≤ 5 Вт </w:t>
            </w:r>
          </w:p>
          <w:p w:rsidR="004B5FDC" w:rsidRPr="004B5FDC" w:rsidRDefault="004B5FDC" w:rsidP="00752C3F">
            <w:pPr>
              <w:suppressAutoHyphens w:val="0"/>
              <w:jc w:val="both"/>
              <w:rPr>
                <w:rFonts w:ascii="PT Astra Serif" w:eastAsiaTheme="minorHAnsi" w:hAnsi="PT Astra Serif" w:cstheme="minorBidi"/>
                <w:sz w:val="20"/>
                <w:szCs w:val="20"/>
                <w:lang w:eastAsia="en-US"/>
              </w:rPr>
            </w:pPr>
            <w:r w:rsidRPr="004B5FDC">
              <w:rPr>
                <w:rFonts w:ascii="PT Astra Serif" w:eastAsiaTheme="minorHAnsi" w:hAnsi="PT Astra Serif" w:cstheme="minorBidi"/>
                <w:sz w:val="20"/>
                <w:szCs w:val="20"/>
                <w:lang w:eastAsia="en-US"/>
              </w:rPr>
              <w:t xml:space="preserve">Световой поток ≤ 1000 лм, </w:t>
            </w:r>
          </w:p>
          <w:p w:rsidR="004B5FDC" w:rsidRPr="004B5FDC" w:rsidRDefault="004B5FDC" w:rsidP="00752C3F">
            <w:pPr>
              <w:suppressAutoHyphens w:val="0"/>
              <w:jc w:val="both"/>
              <w:rPr>
                <w:rFonts w:ascii="PT Astra Serif" w:eastAsiaTheme="minorHAnsi" w:hAnsi="PT Astra Serif" w:cstheme="minorBidi"/>
                <w:sz w:val="20"/>
                <w:szCs w:val="20"/>
                <w:lang w:eastAsia="en-US"/>
              </w:rPr>
            </w:pPr>
            <w:r w:rsidRPr="004B5FDC">
              <w:rPr>
                <w:rFonts w:ascii="PT Astra Serif" w:eastAsiaTheme="minorHAnsi" w:hAnsi="PT Astra Serif" w:cstheme="minorBidi"/>
                <w:sz w:val="20"/>
                <w:szCs w:val="20"/>
                <w:lang w:eastAsia="en-US"/>
              </w:rPr>
              <w:t>Класс защиты от электрического тока: I</w:t>
            </w:r>
          </w:p>
          <w:p w:rsidR="004B5FDC" w:rsidRPr="004B5FDC" w:rsidRDefault="004B5FDC" w:rsidP="00752C3F">
            <w:pPr>
              <w:suppressAutoHyphens w:val="0"/>
              <w:jc w:val="both"/>
              <w:rPr>
                <w:rFonts w:ascii="PT Astra Serif" w:eastAsiaTheme="minorHAnsi" w:hAnsi="PT Astra Serif" w:cstheme="minorBidi"/>
                <w:sz w:val="20"/>
                <w:szCs w:val="20"/>
                <w:lang w:eastAsia="en-US"/>
              </w:rPr>
            </w:pPr>
            <w:r w:rsidRPr="004B5FDC">
              <w:rPr>
                <w:rFonts w:ascii="PT Astra Serif" w:eastAsiaTheme="minorHAnsi" w:hAnsi="PT Astra Serif" w:cstheme="minorBidi"/>
                <w:sz w:val="20"/>
                <w:szCs w:val="20"/>
                <w:lang w:eastAsia="en-US"/>
              </w:rPr>
              <w:t xml:space="preserve">Коррелированная цветовая температура, </w:t>
            </w:r>
            <w:proofErr w:type="spellStart"/>
            <w:r w:rsidRPr="004B5FDC">
              <w:rPr>
                <w:rFonts w:ascii="PT Astra Serif" w:eastAsiaTheme="minorHAnsi" w:hAnsi="PT Astra Serif" w:cstheme="minorBidi"/>
                <w:sz w:val="20"/>
                <w:szCs w:val="20"/>
                <w:lang w:eastAsia="en-US"/>
              </w:rPr>
              <w:t>max</w:t>
            </w:r>
            <w:proofErr w:type="spellEnd"/>
            <w:r w:rsidRPr="004B5FDC">
              <w:rPr>
                <w:rFonts w:ascii="PT Astra Serif" w:eastAsiaTheme="minorHAnsi" w:hAnsi="PT Astra Serif" w:cstheme="minorBidi"/>
                <w:sz w:val="20"/>
                <w:szCs w:val="20"/>
                <w:lang w:eastAsia="en-US"/>
              </w:rPr>
              <w:t>: ≤ 6500</w:t>
            </w:r>
            <w:proofErr w:type="gramStart"/>
            <w:r w:rsidRPr="004B5FDC">
              <w:rPr>
                <w:rFonts w:ascii="PT Astra Serif" w:eastAsiaTheme="minorHAnsi" w:hAnsi="PT Astra Serif" w:cstheme="minorBidi"/>
                <w:sz w:val="20"/>
                <w:szCs w:val="20"/>
                <w:lang w:eastAsia="en-US"/>
              </w:rPr>
              <w:t xml:space="preserve"> К</w:t>
            </w:r>
            <w:proofErr w:type="gramEnd"/>
          </w:p>
          <w:p w:rsidR="004B5FDC" w:rsidRPr="004B5FDC" w:rsidRDefault="004B5FDC" w:rsidP="00DB774B">
            <w:pPr>
              <w:shd w:val="clear" w:color="auto" w:fill="FFFFFF"/>
              <w:suppressAutoHyphens w:val="0"/>
              <w:rPr>
                <w:rFonts w:ascii="PT Astra Serif" w:hAnsi="PT Astra Serif" w:cs="Arial"/>
                <w:color w:val="212529"/>
                <w:sz w:val="20"/>
                <w:szCs w:val="20"/>
                <w:lang w:eastAsia="ru-RU"/>
              </w:rPr>
            </w:pPr>
            <w:r w:rsidRPr="004B5FDC">
              <w:rPr>
                <w:rFonts w:ascii="PT Astra Serif" w:hAnsi="PT Astra Serif" w:cs="Arial"/>
                <w:color w:val="212529"/>
                <w:sz w:val="20"/>
                <w:szCs w:val="20"/>
                <w:lang w:eastAsia="ru-RU"/>
              </w:rPr>
              <w:t>Индекс цветопередачи: ≥ 70 и &lt; 80</w:t>
            </w:r>
          </w:p>
          <w:p w:rsidR="004B5FDC" w:rsidRPr="004B5FDC" w:rsidRDefault="004B5FDC" w:rsidP="00752C3F">
            <w:pPr>
              <w:suppressAutoHyphens w:val="0"/>
              <w:jc w:val="both"/>
              <w:rPr>
                <w:rFonts w:ascii="PT Astra Serif" w:eastAsiaTheme="minorHAnsi" w:hAnsi="PT Astra Serif" w:cstheme="minorBidi"/>
                <w:sz w:val="20"/>
                <w:szCs w:val="20"/>
                <w:lang w:eastAsia="en-US"/>
              </w:rPr>
            </w:pPr>
            <w:r w:rsidRPr="004B5FDC">
              <w:rPr>
                <w:rFonts w:ascii="PT Astra Serif" w:eastAsiaTheme="minorHAnsi" w:hAnsi="PT Astra Serif" w:cstheme="minorBidi"/>
                <w:sz w:val="20"/>
                <w:szCs w:val="20"/>
                <w:lang w:eastAsia="en-US"/>
              </w:rPr>
              <w:t xml:space="preserve">Необязательные характеристики: </w:t>
            </w:r>
          </w:p>
          <w:p w:rsidR="004B5FDC" w:rsidRPr="004B5FDC" w:rsidRDefault="004B5FDC" w:rsidP="00752C3F">
            <w:pPr>
              <w:suppressAutoHyphens w:val="0"/>
              <w:jc w:val="both"/>
              <w:rPr>
                <w:rFonts w:ascii="PT Astra Serif" w:eastAsiaTheme="minorHAnsi" w:hAnsi="PT Astra Serif" w:cstheme="minorBidi"/>
                <w:sz w:val="20"/>
                <w:szCs w:val="20"/>
                <w:lang w:eastAsia="en-US"/>
              </w:rPr>
            </w:pPr>
            <w:r w:rsidRPr="004B5FDC">
              <w:rPr>
                <w:rFonts w:ascii="PT Astra Serif" w:eastAsiaTheme="minorHAnsi" w:hAnsi="PT Astra Serif" w:cstheme="minorBidi"/>
                <w:sz w:val="20"/>
                <w:szCs w:val="20"/>
                <w:lang w:eastAsia="en-US"/>
              </w:rPr>
              <w:t xml:space="preserve">Форма: Прямоугольная </w:t>
            </w:r>
          </w:p>
          <w:p w:rsidR="004B5FDC" w:rsidRPr="004B5FDC" w:rsidRDefault="004B5FDC" w:rsidP="00752C3F">
            <w:pPr>
              <w:suppressAutoHyphens w:val="0"/>
              <w:jc w:val="both"/>
              <w:rPr>
                <w:rFonts w:ascii="PT Astra Serif" w:eastAsiaTheme="minorHAnsi" w:hAnsi="PT Astra Serif" w:cstheme="minorBidi"/>
                <w:sz w:val="20"/>
                <w:szCs w:val="20"/>
                <w:lang w:eastAsia="en-US"/>
              </w:rPr>
            </w:pPr>
            <w:r w:rsidRPr="004B5FDC">
              <w:rPr>
                <w:rFonts w:ascii="PT Astra Serif" w:eastAsiaTheme="minorHAnsi" w:hAnsi="PT Astra Serif" w:cstheme="minorBidi"/>
                <w:sz w:val="20"/>
                <w:szCs w:val="20"/>
                <w:lang w:eastAsia="en-US"/>
              </w:rPr>
              <w:t>Длина светильника:  ≥ 300 и &lt; 500 мм</w:t>
            </w:r>
          </w:p>
          <w:p w:rsidR="004B5FDC" w:rsidRPr="004B5FDC" w:rsidRDefault="004B5FDC" w:rsidP="00752C3F">
            <w:pPr>
              <w:suppressAutoHyphens w:val="0"/>
              <w:jc w:val="both"/>
              <w:rPr>
                <w:rFonts w:ascii="PT Astra Serif" w:eastAsiaTheme="minorHAnsi" w:hAnsi="PT Astra Serif" w:cstheme="minorBidi"/>
                <w:sz w:val="20"/>
                <w:szCs w:val="20"/>
                <w:lang w:eastAsia="en-US"/>
              </w:rPr>
            </w:pPr>
            <w:r w:rsidRPr="004B5FDC">
              <w:rPr>
                <w:rFonts w:ascii="PT Astra Serif" w:eastAsiaTheme="minorHAnsi" w:hAnsi="PT Astra Serif" w:cstheme="minorBidi"/>
                <w:sz w:val="20"/>
                <w:szCs w:val="20"/>
                <w:lang w:eastAsia="en-US"/>
              </w:rPr>
              <w:t>Ширина светильника: &lt; 50 мм</w:t>
            </w:r>
          </w:p>
          <w:p w:rsidR="004B5FDC" w:rsidRPr="004B5FDC" w:rsidRDefault="004B5FDC" w:rsidP="00752C3F">
            <w:pPr>
              <w:suppressAutoHyphens w:val="0"/>
              <w:jc w:val="both"/>
              <w:rPr>
                <w:rFonts w:ascii="PT Astra Serif" w:eastAsiaTheme="minorHAnsi" w:hAnsi="PT Astra Serif" w:cstheme="minorBidi"/>
                <w:sz w:val="20"/>
                <w:szCs w:val="20"/>
                <w:lang w:eastAsia="en-US"/>
              </w:rPr>
            </w:pPr>
            <w:r w:rsidRPr="004B5FDC">
              <w:rPr>
                <w:rFonts w:ascii="PT Astra Serif" w:eastAsiaTheme="minorHAnsi" w:hAnsi="PT Astra Serif" w:cstheme="minorBidi"/>
                <w:sz w:val="20"/>
                <w:szCs w:val="20"/>
                <w:lang w:eastAsia="en-US"/>
              </w:rPr>
              <w:t>Высота светильника: ≥ 100 и &lt; 150 мм</w:t>
            </w:r>
          </w:p>
          <w:p w:rsidR="004B5FDC" w:rsidRPr="004B5FDC" w:rsidRDefault="004B5FDC" w:rsidP="00752C3F">
            <w:pPr>
              <w:suppressAutoHyphens w:val="0"/>
              <w:jc w:val="both"/>
              <w:rPr>
                <w:rFonts w:ascii="PT Astra Serif" w:eastAsiaTheme="minorHAnsi" w:hAnsi="PT Astra Serif" w:cstheme="minorBidi"/>
                <w:sz w:val="20"/>
                <w:szCs w:val="20"/>
                <w:lang w:eastAsia="en-US"/>
              </w:rPr>
            </w:pPr>
            <w:r w:rsidRPr="004B5FDC">
              <w:rPr>
                <w:rFonts w:ascii="PT Astra Serif" w:eastAsiaTheme="minorHAnsi" w:hAnsi="PT Astra Serif" w:cstheme="minorBidi"/>
                <w:sz w:val="20"/>
                <w:szCs w:val="20"/>
                <w:lang w:eastAsia="en-US"/>
              </w:rPr>
              <w:t xml:space="preserve">Материал </w:t>
            </w:r>
            <w:proofErr w:type="spellStart"/>
            <w:r w:rsidRPr="004B5FDC">
              <w:rPr>
                <w:rFonts w:ascii="PT Astra Serif" w:eastAsiaTheme="minorHAnsi" w:hAnsi="PT Astra Serif" w:cstheme="minorBidi"/>
                <w:sz w:val="20"/>
                <w:szCs w:val="20"/>
                <w:lang w:eastAsia="en-US"/>
              </w:rPr>
              <w:t>рассеивателя</w:t>
            </w:r>
            <w:proofErr w:type="spellEnd"/>
            <w:r w:rsidRPr="004B5FDC">
              <w:rPr>
                <w:rFonts w:ascii="PT Astra Serif" w:eastAsiaTheme="minorHAnsi" w:hAnsi="PT Astra Serif" w:cstheme="minorBidi"/>
                <w:sz w:val="20"/>
                <w:szCs w:val="20"/>
                <w:lang w:eastAsia="en-US"/>
              </w:rPr>
              <w:t>: Стекло</w:t>
            </w:r>
          </w:p>
          <w:p w:rsidR="004B5FDC" w:rsidRPr="004B5FDC" w:rsidRDefault="004B5FDC" w:rsidP="00752C3F">
            <w:pPr>
              <w:suppressAutoHyphens w:val="0"/>
              <w:jc w:val="both"/>
              <w:rPr>
                <w:rFonts w:ascii="PT Astra Serif" w:eastAsiaTheme="minorHAnsi" w:hAnsi="PT Astra Serif" w:cstheme="minorBidi"/>
                <w:sz w:val="20"/>
                <w:szCs w:val="20"/>
                <w:lang w:eastAsia="en-US"/>
              </w:rPr>
            </w:pPr>
            <w:r w:rsidRPr="004B5FDC">
              <w:rPr>
                <w:rFonts w:ascii="PT Astra Serif" w:eastAsiaTheme="minorHAnsi" w:hAnsi="PT Astra Serif" w:cstheme="minorBidi"/>
                <w:sz w:val="20"/>
                <w:szCs w:val="20"/>
                <w:lang w:eastAsia="en-US"/>
              </w:rPr>
              <w:t xml:space="preserve">Материал корпуса светильника: </w:t>
            </w:r>
            <w:r w:rsidRPr="004B5FDC">
              <w:rPr>
                <w:rFonts w:ascii="PT Astra Serif" w:eastAsiaTheme="minorHAnsi" w:hAnsi="PT Astra Serif" w:cstheme="minorBidi"/>
                <w:sz w:val="20"/>
                <w:szCs w:val="20"/>
                <w:lang w:eastAsia="en-US"/>
              </w:rPr>
              <w:lastRenderedPageBreak/>
              <w:t>Алюминий</w:t>
            </w:r>
          </w:p>
          <w:p w:rsidR="004B5FDC" w:rsidRPr="004B5FDC" w:rsidRDefault="004B5FDC" w:rsidP="00752C3F">
            <w:pPr>
              <w:suppressAutoHyphens w:val="0"/>
              <w:jc w:val="both"/>
              <w:rPr>
                <w:rFonts w:ascii="PT Astra Serif" w:eastAsiaTheme="minorHAnsi" w:hAnsi="PT Astra Serif" w:cstheme="minorBidi"/>
                <w:sz w:val="20"/>
                <w:szCs w:val="20"/>
                <w:lang w:eastAsia="en-US"/>
              </w:rPr>
            </w:pPr>
            <w:r w:rsidRPr="004B5FDC">
              <w:rPr>
                <w:rFonts w:ascii="PT Astra Serif" w:eastAsiaTheme="minorHAnsi" w:hAnsi="PT Astra Serif" w:cstheme="minorBidi"/>
                <w:sz w:val="20"/>
                <w:szCs w:val="20"/>
                <w:lang w:eastAsia="en-US"/>
              </w:rPr>
              <w:t xml:space="preserve">Тип светильника: Линейный. </w:t>
            </w:r>
          </w:p>
          <w:p w:rsidR="004B5FDC" w:rsidRPr="004B5FDC" w:rsidRDefault="004B5FDC" w:rsidP="00752C3F">
            <w:pPr>
              <w:suppressAutoHyphens w:val="0"/>
              <w:jc w:val="both"/>
              <w:rPr>
                <w:rFonts w:ascii="PT Astra Serif" w:eastAsiaTheme="minorHAnsi" w:hAnsi="PT Astra Serif" w:cstheme="minorBidi"/>
                <w:sz w:val="20"/>
                <w:szCs w:val="20"/>
                <w:lang w:eastAsia="en-US"/>
              </w:rPr>
            </w:pPr>
            <w:r w:rsidRPr="004B5FDC">
              <w:rPr>
                <w:rFonts w:ascii="PT Astra Serif" w:eastAsiaTheme="minorHAnsi" w:hAnsi="PT Astra Serif" w:cstheme="minorBidi"/>
                <w:sz w:val="20"/>
                <w:szCs w:val="20"/>
                <w:lang w:eastAsia="en-US"/>
              </w:rPr>
              <w:t xml:space="preserve"> Дополнительные характеристики: </w:t>
            </w:r>
          </w:p>
          <w:p w:rsidR="004B5FDC" w:rsidRPr="004B5FDC" w:rsidRDefault="004B5FDC" w:rsidP="00752C3F">
            <w:pPr>
              <w:suppressAutoHyphens w:val="0"/>
              <w:jc w:val="both"/>
              <w:rPr>
                <w:rFonts w:ascii="PT Astra Serif" w:eastAsiaTheme="minorHAnsi" w:hAnsi="PT Astra Serif" w:cstheme="minorBidi"/>
                <w:sz w:val="20"/>
                <w:szCs w:val="20"/>
                <w:lang w:eastAsia="en-US"/>
              </w:rPr>
            </w:pPr>
            <w:r w:rsidRPr="004B5FDC">
              <w:rPr>
                <w:rFonts w:ascii="PT Astra Serif" w:eastAsiaTheme="minorHAnsi" w:hAnsi="PT Astra Serif" w:cstheme="minorBidi"/>
                <w:sz w:val="20"/>
                <w:szCs w:val="20"/>
                <w:lang w:eastAsia="en-US"/>
              </w:rPr>
              <w:t xml:space="preserve">Класс </w:t>
            </w:r>
            <w:proofErr w:type="spellStart"/>
            <w:r w:rsidRPr="004B5FDC">
              <w:rPr>
                <w:rFonts w:ascii="PT Astra Serif" w:eastAsiaTheme="minorHAnsi" w:hAnsi="PT Astra Serif" w:cstheme="minorBidi"/>
                <w:sz w:val="20"/>
                <w:szCs w:val="20"/>
                <w:lang w:eastAsia="en-US"/>
              </w:rPr>
              <w:t>энергоэффективности</w:t>
            </w:r>
            <w:proofErr w:type="spellEnd"/>
            <w:proofErr w:type="gramStart"/>
            <w:r w:rsidRPr="004B5FDC">
              <w:rPr>
                <w:rFonts w:ascii="PT Astra Serif" w:eastAsiaTheme="minorHAnsi" w:hAnsi="PT Astra Serif" w:cstheme="minorBidi"/>
                <w:sz w:val="20"/>
                <w:szCs w:val="20"/>
                <w:lang w:eastAsia="en-US"/>
              </w:rPr>
              <w:t xml:space="preserve"> :</w:t>
            </w:r>
            <w:proofErr w:type="gramEnd"/>
            <w:r w:rsidRPr="004B5FDC">
              <w:rPr>
                <w:rFonts w:ascii="PT Astra Serif" w:eastAsiaTheme="minorHAnsi" w:hAnsi="PT Astra Serif" w:cstheme="minorBidi"/>
                <w:sz w:val="20"/>
                <w:szCs w:val="20"/>
                <w:lang w:eastAsia="en-US"/>
              </w:rPr>
              <w:t xml:space="preserve"> А+.</w:t>
            </w:r>
          </w:p>
          <w:p w:rsidR="004B5FDC" w:rsidRPr="004B5FDC" w:rsidRDefault="004B5FDC" w:rsidP="00752C3F">
            <w:pPr>
              <w:suppressAutoHyphens w:val="0"/>
              <w:jc w:val="both"/>
              <w:rPr>
                <w:rFonts w:ascii="PT Astra Serif" w:eastAsiaTheme="minorHAnsi" w:hAnsi="PT Astra Serif" w:cstheme="minorBidi"/>
                <w:sz w:val="20"/>
                <w:szCs w:val="20"/>
                <w:lang w:eastAsia="en-US"/>
              </w:rPr>
            </w:pPr>
            <w:r w:rsidRPr="004B5FDC">
              <w:rPr>
                <w:rFonts w:ascii="PT Astra Serif" w:eastAsiaTheme="minorHAnsi" w:hAnsi="PT Astra Serif" w:cstheme="minorBidi"/>
                <w:sz w:val="20"/>
                <w:szCs w:val="20"/>
                <w:lang w:eastAsia="en-US"/>
              </w:rPr>
              <w:t>Цвет табло: зеленый.</w:t>
            </w:r>
          </w:p>
          <w:p w:rsidR="004B5FDC" w:rsidRPr="004B5FDC" w:rsidRDefault="004B5FDC" w:rsidP="00752C3F">
            <w:pPr>
              <w:suppressAutoHyphens w:val="0"/>
              <w:jc w:val="both"/>
              <w:rPr>
                <w:rFonts w:ascii="PT Astra Serif" w:eastAsiaTheme="minorHAnsi" w:hAnsi="PT Astra Serif" w:cstheme="minorBidi"/>
                <w:sz w:val="20"/>
                <w:szCs w:val="20"/>
                <w:lang w:eastAsia="en-US"/>
              </w:rPr>
            </w:pPr>
            <w:r w:rsidRPr="004B5FDC">
              <w:rPr>
                <w:rFonts w:ascii="PT Astra Serif" w:eastAsiaTheme="minorHAnsi" w:hAnsi="PT Astra Serif" w:cstheme="minorBidi"/>
                <w:sz w:val="20"/>
                <w:szCs w:val="20"/>
                <w:lang w:eastAsia="en-US"/>
              </w:rPr>
              <w:t xml:space="preserve"> Напряжение - 220 В.</w:t>
            </w:r>
          </w:p>
          <w:p w:rsidR="004B5FDC" w:rsidRPr="004B5FDC" w:rsidRDefault="004B5FDC" w:rsidP="00752C3F">
            <w:pPr>
              <w:suppressAutoHyphens w:val="0"/>
              <w:jc w:val="both"/>
              <w:rPr>
                <w:rFonts w:ascii="PT Astra Serif" w:eastAsiaTheme="minorHAnsi" w:hAnsi="PT Astra Serif" w:cstheme="minorBidi"/>
                <w:sz w:val="20"/>
                <w:szCs w:val="20"/>
                <w:lang w:eastAsia="en-US"/>
              </w:rPr>
            </w:pPr>
            <w:r w:rsidRPr="004B5FDC">
              <w:rPr>
                <w:rFonts w:ascii="PT Astra Serif" w:eastAsiaTheme="minorHAnsi" w:hAnsi="PT Astra Serif" w:cstheme="minorBidi"/>
                <w:sz w:val="20"/>
                <w:szCs w:val="20"/>
                <w:lang w:eastAsia="en-US"/>
              </w:rPr>
              <w:t xml:space="preserve">Обоснование: </w:t>
            </w:r>
          </w:p>
          <w:p w:rsidR="004B5FDC" w:rsidRPr="004B5FDC" w:rsidRDefault="004B5FDC" w:rsidP="00752C3F">
            <w:pPr>
              <w:suppressAutoHyphens w:val="0"/>
              <w:jc w:val="both"/>
              <w:rPr>
                <w:rFonts w:ascii="PT Astra Serif" w:eastAsiaTheme="minorHAnsi" w:hAnsi="PT Astra Serif" w:cstheme="minorBidi"/>
                <w:sz w:val="20"/>
                <w:szCs w:val="20"/>
                <w:lang w:eastAsia="en-US"/>
              </w:rPr>
            </w:pPr>
            <w:r w:rsidRPr="004B5FDC">
              <w:rPr>
                <w:rFonts w:ascii="PT Astra Serif" w:eastAsiaTheme="minorHAnsi" w:hAnsi="PT Astra Serif" w:cstheme="minorBidi"/>
                <w:sz w:val="20"/>
                <w:szCs w:val="20"/>
                <w:lang w:eastAsia="en-US"/>
              </w:rPr>
              <w:t>ГОСТ 12.4.026-2015 Система стандартов безопасности труда (ССБТ). Цвета сигнальные, знаки безопасности и разметка сигнальная. Назначение и правила применения. Общие технические требования и характеристики. Методы испытаний (с Поправками, с Изменением N 1)</w:t>
            </w:r>
          </w:p>
          <w:p w:rsidR="004B5FDC" w:rsidRPr="004B5FDC" w:rsidRDefault="004B5FDC" w:rsidP="00752C3F">
            <w:pPr>
              <w:suppressAutoHyphens w:val="0"/>
              <w:jc w:val="both"/>
              <w:rPr>
                <w:rFonts w:ascii="PT Astra Serif" w:eastAsiaTheme="minorHAnsi" w:hAnsi="PT Astra Serif" w:cstheme="minorBidi"/>
                <w:sz w:val="20"/>
                <w:szCs w:val="20"/>
                <w:lang w:eastAsia="en-US"/>
              </w:rPr>
            </w:pPr>
            <w:r w:rsidRPr="004B5FDC">
              <w:rPr>
                <w:rFonts w:ascii="PT Astra Serif" w:eastAsiaTheme="minorHAnsi" w:hAnsi="PT Astra Serif" w:cstheme="minorBidi"/>
                <w:sz w:val="20"/>
                <w:szCs w:val="20"/>
                <w:lang w:eastAsia="en-US"/>
              </w:rPr>
              <w:t xml:space="preserve">В соответствии со статьей 26 Федерального закона "Об энергосбережении </w:t>
            </w:r>
            <w:proofErr w:type="gramStart"/>
            <w:r w:rsidRPr="004B5FDC">
              <w:rPr>
                <w:rFonts w:ascii="PT Astra Serif" w:eastAsiaTheme="minorHAnsi" w:hAnsi="PT Astra Serif" w:cstheme="minorBidi"/>
                <w:sz w:val="20"/>
                <w:szCs w:val="20"/>
                <w:lang w:eastAsia="en-US"/>
              </w:rPr>
              <w:t>и</w:t>
            </w:r>
            <w:proofErr w:type="gramEnd"/>
            <w:r w:rsidRPr="004B5FDC">
              <w:rPr>
                <w:rFonts w:ascii="PT Astra Serif" w:eastAsiaTheme="minorHAnsi" w:hAnsi="PT Astra Serif" w:cstheme="minorBidi"/>
                <w:sz w:val="20"/>
                <w:szCs w:val="20"/>
                <w:lang w:eastAsia="en-US"/>
              </w:rPr>
              <w:t xml:space="preserve"> о повышении энергетической эффективности и о внесении изменений в отдельные законодательные акты Российской Федерации" Правительство Российской Федерации постановлением от 31.12.2009г. №1221 установило перечень товаров, при закупке которых устанавливаются требования энергетической эффективности.</w:t>
            </w:r>
          </w:p>
        </w:tc>
        <w:tc>
          <w:tcPr>
            <w:tcW w:w="1276" w:type="dxa"/>
            <w:vAlign w:val="center"/>
          </w:tcPr>
          <w:p w:rsidR="004B5FDC" w:rsidRPr="004B5FDC" w:rsidRDefault="004B5FDC" w:rsidP="00B330A5">
            <w:pPr>
              <w:suppressAutoHyphens w:val="0"/>
              <w:jc w:val="center"/>
              <w:rPr>
                <w:rFonts w:ascii="PT Astra Serif" w:eastAsiaTheme="minorHAnsi" w:hAnsi="PT Astra Serif" w:cstheme="minorBidi"/>
                <w:sz w:val="20"/>
                <w:szCs w:val="20"/>
                <w:lang w:eastAsia="en-US"/>
              </w:rPr>
            </w:pPr>
            <w:r w:rsidRPr="004B5FDC">
              <w:rPr>
                <w:rFonts w:ascii="PT Astra Serif" w:eastAsiaTheme="minorHAnsi" w:hAnsi="PT Astra Serif" w:cstheme="minorBidi"/>
                <w:sz w:val="20"/>
                <w:szCs w:val="20"/>
                <w:lang w:eastAsia="en-US"/>
              </w:rPr>
              <w:lastRenderedPageBreak/>
              <w:t>Шт.</w:t>
            </w:r>
          </w:p>
        </w:tc>
        <w:tc>
          <w:tcPr>
            <w:tcW w:w="1559" w:type="dxa"/>
            <w:vAlign w:val="center"/>
          </w:tcPr>
          <w:p w:rsidR="004B5FDC" w:rsidRPr="004B5FDC" w:rsidRDefault="004B5FDC" w:rsidP="00B330A5">
            <w:pPr>
              <w:suppressAutoHyphens w:val="0"/>
              <w:jc w:val="center"/>
              <w:rPr>
                <w:rFonts w:ascii="PT Astra Serif" w:eastAsiaTheme="minorHAnsi" w:hAnsi="PT Astra Serif" w:cstheme="minorBidi"/>
                <w:sz w:val="20"/>
                <w:szCs w:val="20"/>
                <w:lang w:eastAsia="en-US"/>
              </w:rPr>
            </w:pPr>
            <w:r w:rsidRPr="004B5FDC">
              <w:rPr>
                <w:rFonts w:ascii="PT Astra Serif" w:eastAsiaTheme="minorHAnsi" w:hAnsi="PT Astra Serif" w:cstheme="minorBidi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2268" w:type="dxa"/>
            <w:vAlign w:val="center"/>
          </w:tcPr>
          <w:p w:rsidR="004B5FDC" w:rsidRPr="004B5FDC" w:rsidRDefault="004B5FDC" w:rsidP="00B330A5">
            <w:pPr>
              <w:suppressAutoHyphens w:val="0"/>
              <w:jc w:val="center"/>
              <w:rPr>
                <w:rFonts w:ascii="PT Astra Serif" w:eastAsiaTheme="minorHAnsi" w:hAnsi="PT Astra Serif" w:cstheme="minorBidi"/>
                <w:sz w:val="20"/>
                <w:szCs w:val="20"/>
                <w:lang w:eastAsia="en-US"/>
              </w:rPr>
            </w:pPr>
            <w:r w:rsidRPr="004B5FDC">
              <w:rPr>
                <w:rFonts w:ascii="PT Astra Serif" w:hAnsi="PT Astra Serif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44CE7E0A" wp14:editId="40C621CB">
                  <wp:extent cx="1260258" cy="644894"/>
                  <wp:effectExtent l="0" t="0" r="0" b="3175"/>
                  <wp:docPr id="8" name="Рисунок 8" descr="Picture backgroun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Picture backgroun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3627" cy="6466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8" w:type="dxa"/>
          </w:tcPr>
          <w:p w:rsidR="004B5FDC" w:rsidRPr="004B5FDC" w:rsidRDefault="004B5FDC" w:rsidP="00E146F4">
            <w:pPr>
              <w:suppressAutoHyphens w:val="0"/>
              <w:jc w:val="center"/>
              <w:rPr>
                <w:rFonts w:ascii="PT Astra Serif" w:eastAsiaTheme="minorHAnsi" w:hAnsi="PT Astra Serif" w:cstheme="minorBidi"/>
                <w:sz w:val="20"/>
                <w:szCs w:val="20"/>
                <w:lang w:eastAsia="en-US"/>
              </w:rPr>
            </w:pPr>
            <w:r w:rsidRPr="004B5FDC">
              <w:rPr>
                <w:rFonts w:ascii="PT Astra Serif" w:eastAsiaTheme="minorHAnsi" w:hAnsi="PT Astra Serif" w:cstheme="minorBidi"/>
                <w:sz w:val="20"/>
                <w:szCs w:val="20"/>
                <w:lang w:eastAsia="en-US"/>
              </w:rPr>
              <w:t>ограничение</w:t>
            </w:r>
          </w:p>
        </w:tc>
        <w:tc>
          <w:tcPr>
            <w:tcW w:w="1790" w:type="dxa"/>
          </w:tcPr>
          <w:p w:rsidR="004B5FDC" w:rsidRPr="004B5FDC" w:rsidRDefault="004B5FDC" w:rsidP="00E146F4">
            <w:pPr>
              <w:suppressAutoHyphens w:val="0"/>
              <w:jc w:val="center"/>
              <w:rPr>
                <w:rFonts w:ascii="PT Astra Serif" w:eastAsiaTheme="minorHAnsi" w:hAnsi="PT Astra Serif" w:cstheme="minorBidi"/>
                <w:sz w:val="20"/>
                <w:szCs w:val="20"/>
                <w:lang w:eastAsia="en-US"/>
              </w:rPr>
            </w:pPr>
            <w:r w:rsidRPr="004B5FDC">
              <w:rPr>
                <w:rFonts w:ascii="PT Astra Serif" w:eastAsiaTheme="minorHAnsi" w:hAnsi="PT Astra Serif" w:cstheme="minorBidi"/>
                <w:sz w:val="20"/>
                <w:szCs w:val="20"/>
                <w:lang w:eastAsia="en-US"/>
              </w:rPr>
              <w:t>331</w:t>
            </w:r>
          </w:p>
        </w:tc>
        <w:tc>
          <w:tcPr>
            <w:tcW w:w="1666" w:type="dxa"/>
          </w:tcPr>
          <w:p w:rsidR="004B5FDC" w:rsidRPr="004B5FDC" w:rsidRDefault="004B5FDC" w:rsidP="00B330A5">
            <w:pPr>
              <w:suppressAutoHyphens w:val="0"/>
              <w:jc w:val="center"/>
              <w:rPr>
                <w:rFonts w:ascii="PT Astra Serif" w:hAnsi="PT Astra Serif"/>
                <w:noProof/>
                <w:sz w:val="20"/>
                <w:szCs w:val="20"/>
                <w:lang w:eastAsia="ru-RU"/>
              </w:rPr>
            </w:pPr>
          </w:p>
        </w:tc>
      </w:tr>
      <w:tr w:rsidR="004B5FDC" w:rsidRPr="004B5FDC" w:rsidTr="004B5FDC">
        <w:trPr>
          <w:jc w:val="center"/>
        </w:trPr>
        <w:tc>
          <w:tcPr>
            <w:tcW w:w="567" w:type="dxa"/>
          </w:tcPr>
          <w:p w:rsidR="004B5FDC" w:rsidRPr="004B5FDC" w:rsidRDefault="004B5FDC" w:rsidP="00B330A5">
            <w:pPr>
              <w:suppressAutoHyphens w:val="0"/>
              <w:jc w:val="center"/>
              <w:rPr>
                <w:rFonts w:ascii="PT Astra Serif" w:eastAsiaTheme="minorHAnsi" w:hAnsi="PT Astra Serif" w:cstheme="minorBidi"/>
                <w:sz w:val="20"/>
                <w:szCs w:val="20"/>
                <w:lang w:eastAsia="en-US"/>
              </w:rPr>
            </w:pPr>
            <w:bookmarkStart w:id="0" w:name="_GoBack" w:colFirst="6" w:colLast="7"/>
            <w:r w:rsidRPr="004B5FDC">
              <w:rPr>
                <w:rFonts w:ascii="PT Astra Serif" w:eastAsiaTheme="minorHAnsi" w:hAnsi="PT Astra Serif" w:cstheme="minorBidi"/>
                <w:sz w:val="20"/>
                <w:szCs w:val="20"/>
                <w:lang w:eastAsia="en-US"/>
              </w:rPr>
              <w:lastRenderedPageBreak/>
              <w:t>3</w:t>
            </w:r>
          </w:p>
        </w:tc>
        <w:tc>
          <w:tcPr>
            <w:tcW w:w="1702" w:type="dxa"/>
          </w:tcPr>
          <w:p w:rsidR="004B5FDC" w:rsidRPr="004B5FDC" w:rsidRDefault="004B5FDC" w:rsidP="007D71BD">
            <w:pPr>
              <w:suppressAutoHyphens w:val="0"/>
              <w:rPr>
                <w:rFonts w:ascii="PT Astra Serif" w:eastAsiaTheme="minorHAnsi" w:hAnsi="PT Astra Serif" w:cstheme="minorBidi"/>
                <w:b/>
                <w:sz w:val="20"/>
                <w:szCs w:val="20"/>
                <w:lang w:eastAsia="en-US"/>
              </w:rPr>
            </w:pPr>
            <w:r w:rsidRPr="004B5FDC">
              <w:rPr>
                <w:rFonts w:ascii="PT Astra Serif" w:eastAsiaTheme="minorHAnsi" w:hAnsi="PT Astra Serif" w:cstheme="minorBidi"/>
                <w:sz w:val="20"/>
                <w:szCs w:val="20"/>
                <w:lang w:eastAsia="en-US"/>
              </w:rPr>
              <w:t xml:space="preserve">Светильник светодиодный внутреннего освещения </w:t>
            </w:r>
            <w:r w:rsidRPr="004B5FDC">
              <w:rPr>
                <w:rFonts w:ascii="PT Astra Serif" w:eastAsiaTheme="minorHAnsi" w:hAnsi="PT Astra Serif" w:cstheme="minorBidi"/>
                <w:b/>
                <w:sz w:val="20"/>
                <w:szCs w:val="20"/>
                <w:lang w:eastAsia="en-US"/>
              </w:rPr>
              <w:t>27.40.25.123-00000007</w:t>
            </w:r>
            <w:r w:rsidRPr="004B5FDC">
              <w:rPr>
                <w:rFonts w:ascii="PT Astra Serif" w:eastAsiaTheme="minorHAnsi" w:hAnsi="PT Astra Serif" w:cstheme="minorBidi"/>
                <w:sz w:val="20"/>
                <w:szCs w:val="20"/>
                <w:lang w:eastAsia="en-US"/>
              </w:rPr>
              <w:t xml:space="preserve"> Аварийный светильник  </w:t>
            </w:r>
            <w:r w:rsidRPr="004B5FDC">
              <w:rPr>
                <w:rFonts w:ascii="PT Astra Serif" w:eastAsiaTheme="minorHAnsi" w:hAnsi="PT Astra Serif" w:cstheme="minorBidi"/>
                <w:b/>
                <w:sz w:val="20"/>
                <w:szCs w:val="20"/>
                <w:lang w:eastAsia="en-US"/>
              </w:rPr>
              <w:t>«Выход направо»</w:t>
            </w:r>
          </w:p>
          <w:p w:rsidR="004B5FDC" w:rsidRPr="004B5FDC" w:rsidRDefault="004B5FDC" w:rsidP="00B330A5">
            <w:pPr>
              <w:suppressAutoHyphens w:val="0"/>
              <w:jc w:val="center"/>
              <w:rPr>
                <w:rFonts w:ascii="PT Astra Serif" w:eastAsiaTheme="minorHAnsi" w:hAnsi="PT Astra Serif" w:cstheme="minorBidi"/>
                <w:sz w:val="20"/>
                <w:szCs w:val="20"/>
                <w:lang w:eastAsia="en-US"/>
              </w:rPr>
            </w:pPr>
          </w:p>
        </w:tc>
        <w:tc>
          <w:tcPr>
            <w:tcW w:w="3331" w:type="dxa"/>
            <w:vAlign w:val="center"/>
          </w:tcPr>
          <w:p w:rsidR="004B5FDC" w:rsidRPr="004B5FDC" w:rsidRDefault="004B5FDC" w:rsidP="00752C3F">
            <w:pPr>
              <w:suppressAutoHyphens w:val="0"/>
              <w:jc w:val="both"/>
              <w:rPr>
                <w:rFonts w:ascii="PT Astra Serif" w:eastAsiaTheme="minorHAnsi" w:hAnsi="PT Astra Serif" w:cstheme="minorBidi"/>
                <w:sz w:val="20"/>
                <w:szCs w:val="20"/>
                <w:lang w:eastAsia="en-US"/>
              </w:rPr>
            </w:pPr>
            <w:r w:rsidRPr="004B5FDC">
              <w:rPr>
                <w:rFonts w:ascii="PT Astra Serif" w:eastAsiaTheme="minorHAnsi" w:hAnsi="PT Astra Serif" w:cstheme="minorBidi"/>
                <w:sz w:val="20"/>
                <w:szCs w:val="20"/>
                <w:lang w:eastAsia="en-US"/>
              </w:rPr>
              <w:t xml:space="preserve">Обязательные характеристики: </w:t>
            </w:r>
          </w:p>
          <w:p w:rsidR="004B5FDC" w:rsidRPr="004B5FDC" w:rsidRDefault="004B5FDC" w:rsidP="00752C3F">
            <w:pPr>
              <w:suppressAutoHyphens w:val="0"/>
              <w:jc w:val="both"/>
              <w:rPr>
                <w:rFonts w:ascii="PT Astra Serif" w:eastAsiaTheme="minorHAnsi" w:hAnsi="PT Astra Serif" w:cstheme="minorBidi"/>
                <w:sz w:val="20"/>
                <w:szCs w:val="20"/>
                <w:lang w:eastAsia="en-US"/>
              </w:rPr>
            </w:pPr>
            <w:r w:rsidRPr="004B5FDC">
              <w:rPr>
                <w:rFonts w:ascii="PT Astra Serif" w:eastAsiaTheme="minorHAnsi" w:hAnsi="PT Astra Serif" w:cstheme="minorBidi"/>
                <w:sz w:val="20"/>
                <w:szCs w:val="20"/>
                <w:lang w:eastAsia="en-US"/>
              </w:rPr>
              <w:t xml:space="preserve">Вид светильника: </w:t>
            </w:r>
            <w:proofErr w:type="spellStart"/>
            <w:r w:rsidRPr="004B5FDC">
              <w:rPr>
                <w:rFonts w:ascii="PT Astra Serif" w:eastAsiaTheme="minorHAnsi" w:hAnsi="PT Astra Serif" w:cstheme="minorBidi"/>
                <w:sz w:val="20"/>
                <w:szCs w:val="20"/>
                <w:lang w:eastAsia="en-US"/>
              </w:rPr>
              <w:t>Настенно</w:t>
            </w:r>
            <w:proofErr w:type="spellEnd"/>
            <w:r w:rsidRPr="004B5FDC">
              <w:rPr>
                <w:rFonts w:ascii="PT Astra Serif" w:eastAsiaTheme="minorHAnsi" w:hAnsi="PT Astra Serif" w:cstheme="minorBidi"/>
                <w:sz w:val="20"/>
                <w:szCs w:val="20"/>
                <w:lang w:eastAsia="en-US"/>
              </w:rPr>
              <w:t>-потолочный</w:t>
            </w:r>
          </w:p>
          <w:p w:rsidR="004B5FDC" w:rsidRPr="004B5FDC" w:rsidRDefault="004B5FDC" w:rsidP="00752C3F">
            <w:pPr>
              <w:suppressAutoHyphens w:val="0"/>
              <w:jc w:val="both"/>
              <w:rPr>
                <w:rFonts w:ascii="PT Astra Serif" w:eastAsiaTheme="minorHAnsi" w:hAnsi="PT Astra Serif" w:cstheme="minorBidi"/>
                <w:sz w:val="20"/>
                <w:szCs w:val="20"/>
                <w:lang w:eastAsia="en-US"/>
              </w:rPr>
            </w:pPr>
            <w:r w:rsidRPr="004B5FDC">
              <w:rPr>
                <w:rFonts w:ascii="PT Astra Serif" w:eastAsiaTheme="minorHAnsi" w:hAnsi="PT Astra Serif" w:cstheme="minorBidi"/>
                <w:sz w:val="20"/>
                <w:szCs w:val="20"/>
                <w:lang w:eastAsia="en-US"/>
              </w:rPr>
              <w:t xml:space="preserve">Коррелированная цветовая температура, </w:t>
            </w:r>
            <w:proofErr w:type="spellStart"/>
            <w:r w:rsidRPr="004B5FDC">
              <w:rPr>
                <w:rFonts w:ascii="PT Astra Serif" w:eastAsiaTheme="minorHAnsi" w:hAnsi="PT Astra Serif" w:cstheme="minorBidi"/>
                <w:sz w:val="20"/>
                <w:szCs w:val="20"/>
                <w:lang w:eastAsia="en-US"/>
              </w:rPr>
              <w:t>min</w:t>
            </w:r>
            <w:proofErr w:type="spellEnd"/>
            <w:r w:rsidRPr="004B5FDC">
              <w:rPr>
                <w:rFonts w:ascii="PT Astra Serif" w:eastAsiaTheme="minorHAnsi" w:hAnsi="PT Astra Serif" w:cstheme="minorBidi"/>
                <w:sz w:val="20"/>
                <w:szCs w:val="20"/>
                <w:lang w:eastAsia="en-US"/>
              </w:rPr>
              <w:t>: ≥ 6500</w:t>
            </w:r>
            <w:proofErr w:type="gramStart"/>
            <w:r w:rsidRPr="004B5FDC">
              <w:rPr>
                <w:rFonts w:ascii="PT Astra Serif" w:eastAsiaTheme="minorHAnsi" w:hAnsi="PT Astra Serif" w:cstheme="minorBidi"/>
                <w:sz w:val="20"/>
                <w:szCs w:val="20"/>
                <w:lang w:eastAsia="en-US"/>
              </w:rPr>
              <w:t xml:space="preserve"> К</w:t>
            </w:r>
            <w:proofErr w:type="gramEnd"/>
            <w:r w:rsidRPr="004B5FDC">
              <w:rPr>
                <w:rFonts w:ascii="PT Astra Serif" w:eastAsiaTheme="minorHAnsi" w:hAnsi="PT Astra Serif" w:cstheme="minorBidi"/>
                <w:sz w:val="20"/>
                <w:szCs w:val="20"/>
                <w:lang w:eastAsia="en-US"/>
              </w:rPr>
              <w:t xml:space="preserve"> </w:t>
            </w:r>
          </w:p>
          <w:p w:rsidR="004B5FDC" w:rsidRPr="004B5FDC" w:rsidRDefault="004B5FDC" w:rsidP="00752C3F">
            <w:pPr>
              <w:suppressAutoHyphens w:val="0"/>
              <w:jc w:val="both"/>
              <w:rPr>
                <w:rFonts w:ascii="PT Astra Serif" w:eastAsiaTheme="minorHAnsi" w:hAnsi="PT Astra Serif" w:cstheme="minorBidi"/>
                <w:sz w:val="20"/>
                <w:szCs w:val="20"/>
                <w:lang w:eastAsia="en-US"/>
              </w:rPr>
            </w:pPr>
            <w:r w:rsidRPr="004B5FDC">
              <w:rPr>
                <w:rFonts w:ascii="PT Astra Serif" w:eastAsiaTheme="minorHAnsi" w:hAnsi="PT Astra Serif" w:cstheme="minorBidi"/>
                <w:sz w:val="20"/>
                <w:szCs w:val="20"/>
                <w:lang w:eastAsia="en-US"/>
              </w:rPr>
              <w:t xml:space="preserve">Мощность ≤ 5 Вт </w:t>
            </w:r>
          </w:p>
          <w:p w:rsidR="004B5FDC" w:rsidRPr="004B5FDC" w:rsidRDefault="004B5FDC" w:rsidP="00752C3F">
            <w:pPr>
              <w:suppressAutoHyphens w:val="0"/>
              <w:jc w:val="both"/>
              <w:rPr>
                <w:rFonts w:ascii="PT Astra Serif" w:eastAsiaTheme="minorHAnsi" w:hAnsi="PT Astra Serif" w:cstheme="minorBidi"/>
                <w:sz w:val="20"/>
                <w:szCs w:val="20"/>
                <w:lang w:eastAsia="en-US"/>
              </w:rPr>
            </w:pPr>
            <w:r w:rsidRPr="004B5FDC">
              <w:rPr>
                <w:rFonts w:ascii="PT Astra Serif" w:eastAsiaTheme="minorHAnsi" w:hAnsi="PT Astra Serif" w:cstheme="minorBidi"/>
                <w:sz w:val="20"/>
                <w:szCs w:val="20"/>
                <w:lang w:eastAsia="en-US"/>
              </w:rPr>
              <w:t xml:space="preserve">Световой поток ≤ 1000 лм, </w:t>
            </w:r>
          </w:p>
          <w:p w:rsidR="004B5FDC" w:rsidRPr="004B5FDC" w:rsidRDefault="004B5FDC" w:rsidP="00752C3F">
            <w:pPr>
              <w:suppressAutoHyphens w:val="0"/>
              <w:jc w:val="both"/>
              <w:rPr>
                <w:rFonts w:ascii="PT Astra Serif" w:eastAsiaTheme="minorHAnsi" w:hAnsi="PT Astra Serif" w:cstheme="minorBidi"/>
                <w:sz w:val="20"/>
                <w:szCs w:val="20"/>
                <w:lang w:eastAsia="en-US"/>
              </w:rPr>
            </w:pPr>
            <w:r w:rsidRPr="004B5FDC">
              <w:rPr>
                <w:rFonts w:ascii="PT Astra Serif" w:eastAsiaTheme="minorHAnsi" w:hAnsi="PT Astra Serif" w:cstheme="minorBidi"/>
                <w:sz w:val="20"/>
                <w:szCs w:val="20"/>
                <w:lang w:eastAsia="en-US"/>
              </w:rPr>
              <w:t>Класс защиты от электрического тока: I</w:t>
            </w:r>
          </w:p>
          <w:p w:rsidR="004B5FDC" w:rsidRPr="004B5FDC" w:rsidRDefault="004B5FDC" w:rsidP="00752C3F">
            <w:pPr>
              <w:suppressAutoHyphens w:val="0"/>
              <w:jc w:val="both"/>
              <w:rPr>
                <w:rFonts w:ascii="PT Astra Serif" w:eastAsiaTheme="minorHAnsi" w:hAnsi="PT Astra Serif" w:cstheme="minorBidi"/>
                <w:sz w:val="20"/>
                <w:szCs w:val="20"/>
                <w:lang w:eastAsia="en-US"/>
              </w:rPr>
            </w:pPr>
            <w:r w:rsidRPr="004B5FDC">
              <w:rPr>
                <w:rFonts w:ascii="PT Astra Serif" w:eastAsiaTheme="minorHAnsi" w:hAnsi="PT Astra Serif" w:cstheme="minorBidi"/>
                <w:sz w:val="20"/>
                <w:szCs w:val="20"/>
                <w:lang w:eastAsia="en-US"/>
              </w:rPr>
              <w:t xml:space="preserve">Коррелированная цветовая температура, </w:t>
            </w:r>
            <w:proofErr w:type="spellStart"/>
            <w:r w:rsidRPr="004B5FDC">
              <w:rPr>
                <w:rFonts w:ascii="PT Astra Serif" w:eastAsiaTheme="minorHAnsi" w:hAnsi="PT Astra Serif" w:cstheme="minorBidi"/>
                <w:sz w:val="20"/>
                <w:szCs w:val="20"/>
                <w:lang w:eastAsia="en-US"/>
              </w:rPr>
              <w:t>max</w:t>
            </w:r>
            <w:proofErr w:type="spellEnd"/>
            <w:r w:rsidRPr="004B5FDC">
              <w:rPr>
                <w:rFonts w:ascii="PT Astra Serif" w:eastAsiaTheme="minorHAnsi" w:hAnsi="PT Astra Serif" w:cstheme="minorBidi"/>
                <w:sz w:val="20"/>
                <w:szCs w:val="20"/>
                <w:lang w:eastAsia="en-US"/>
              </w:rPr>
              <w:t>: ≤ 6500</w:t>
            </w:r>
            <w:proofErr w:type="gramStart"/>
            <w:r w:rsidRPr="004B5FDC">
              <w:rPr>
                <w:rFonts w:ascii="PT Astra Serif" w:eastAsiaTheme="minorHAnsi" w:hAnsi="PT Astra Serif" w:cstheme="minorBidi"/>
                <w:sz w:val="20"/>
                <w:szCs w:val="20"/>
                <w:lang w:eastAsia="en-US"/>
              </w:rPr>
              <w:t xml:space="preserve"> К</w:t>
            </w:r>
            <w:proofErr w:type="gramEnd"/>
          </w:p>
          <w:p w:rsidR="004B5FDC" w:rsidRPr="004B5FDC" w:rsidRDefault="004B5FDC" w:rsidP="00DB774B">
            <w:pPr>
              <w:shd w:val="clear" w:color="auto" w:fill="FFFFFF"/>
              <w:suppressAutoHyphens w:val="0"/>
              <w:rPr>
                <w:rFonts w:ascii="PT Astra Serif" w:hAnsi="PT Astra Serif" w:cs="Arial"/>
                <w:color w:val="212529"/>
                <w:sz w:val="20"/>
                <w:szCs w:val="20"/>
                <w:lang w:eastAsia="ru-RU"/>
              </w:rPr>
            </w:pPr>
            <w:r w:rsidRPr="004B5FDC">
              <w:rPr>
                <w:rFonts w:ascii="PT Astra Serif" w:hAnsi="PT Astra Serif" w:cs="Arial"/>
                <w:color w:val="212529"/>
                <w:sz w:val="20"/>
                <w:szCs w:val="20"/>
                <w:lang w:eastAsia="ru-RU"/>
              </w:rPr>
              <w:t>Индекс цветопередачи: ≥ 70 и &lt; 80</w:t>
            </w:r>
          </w:p>
          <w:p w:rsidR="004B5FDC" w:rsidRPr="004B5FDC" w:rsidRDefault="004B5FDC" w:rsidP="00752C3F">
            <w:pPr>
              <w:suppressAutoHyphens w:val="0"/>
              <w:jc w:val="both"/>
              <w:rPr>
                <w:rFonts w:ascii="PT Astra Serif" w:eastAsiaTheme="minorHAnsi" w:hAnsi="PT Astra Serif" w:cstheme="minorBidi"/>
                <w:sz w:val="20"/>
                <w:szCs w:val="20"/>
                <w:lang w:eastAsia="en-US"/>
              </w:rPr>
            </w:pPr>
            <w:r w:rsidRPr="004B5FDC">
              <w:rPr>
                <w:rFonts w:ascii="PT Astra Serif" w:eastAsiaTheme="minorHAnsi" w:hAnsi="PT Astra Serif" w:cstheme="minorBidi"/>
                <w:sz w:val="20"/>
                <w:szCs w:val="20"/>
                <w:lang w:eastAsia="en-US"/>
              </w:rPr>
              <w:t xml:space="preserve">Необязательные характеристики: </w:t>
            </w:r>
          </w:p>
          <w:p w:rsidR="004B5FDC" w:rsidRPr="004B5FDC" w:rsidRDefault="004B5FDC" w:rsidP="00752C3F">
            <w:pPr>
              <w:suppressAutoHyphens w:val="0"/>
              <w:jc w:val="both"/>
              <w:rPr>
                <w:rFonts w:ascii="PT Astra Serif" w:eastAsiaTheme="minorHAnsi" w:hAnsi="PT Astra Serif" w:cstheme="minorBidi"/>
                <w:sz w:val="20"/>
                <w:szCs w:val="20"/>
                <w:lang w:eastAsia="en-US"/>
              </w:rPr>
            </w:pPr>
            <w:r w:rsidRPr="004B5FDC">
              <w:rPr>
                <w:rFonts w:ascii="PT Astra Serif" w:eastAsiaTheme="minorHAnsi" w:hAnsi="PT Astra Serif" w:cstheme="minorBidi"/>
                <w:sz w:val="20"/>
                <w:szCs w:val="20"/>
                <w:lang w:eastAsia="en-US"/>
              </w:rPr>
              <w:t xml:space="preserve">Форма: Прямоугольная </w:t>
            </w:r>
          </w:p>
          <w:p w:rsidR="004B5FDC" w:rsidRPr="004B5FDC" w:rsidRDefault="004B5FDC" w:rsidP="00752C3F">
            <w:pPr>
              <w:suppressAutoHyphens w:val="0"/>
              <w:jc w:val="both"/>
              <w:rPr>
                <w:rFonts w:ascii="PT Astra Serif" w:eastAsiaTheme="minorHAnsi" w:hAnsi="PT Astra Serif" w:cstheme="minorBidi"/>
                <w:sz w:val="20"/>
                <w:szCs w:val="20"/>
                <w:lang w:eastAsia="en-US"/>
              </w:rPr>
            </w:pPr>
            <w:r w:rsidRPr="004B5FDC">
              <w:rPr>
                <w:rFonts w:ascii="PT Astra Serif" w:eastAsiaTheme="minorHAnsi" w:hAnsi="PT Astra Serif" w:cstheme="minorBidi"/>
                <w:sz w:val="20"/>
                <w:szCs w:val="20"/>
                <w:lang w:eastAsia="en-US"/>
              </w:rPr>
              <w:lastRenderedPageBreak/>
              <w:t>Длина светильника:  ≥ 300 и &lt; 500 мм</w:t>
            </w:r>
          </w:p>
          <w:p w:rsidR="004B5FDC" w:rsidRPr="004B5FDC" w:rsidRDefault="004B5FDC" w:rsidP="00752C3F">
            <w:pPr>
              <w:suppressAutoHyphens w:val="0"/>
              <w:jc w:val="both"/>
              <w:rPr>
                <w:rFonts w:ascii="PT Astra Serif" w:eastAsiaTheme="minorHAnsi" w:hAnsi="PT Astra Serif" w:cstheme="minorBidi"/>
                <w:sz w:val="20"/>
                <w:szCs w:val="20"/>
                <w:lang w:eastAsia="en-US"/>
              </w:rPr>
            </w:pPr>
            <w:r w:rsidRPr="004B5FDC">
              <w:rPr>
                <w:rFonts w:ascii="PT Astra Serif" w:eastAsiaTheme="minorHAnsi" w:hAnsi="PT Astra Serif" w:cstheme="minorBidi"/>
                <w:sz w:val="20"/>
                <w:szCs w:val="20"/>
                <w:lang w:eastAsia="en-US"/>
              </w:rPr>
              <w:t>Ширина светильника: &lt; 50 мм</w:t>
            </w:r>
          </w:p>
          <w:p w:rsidR="004B5FDC" w:rsidRPr="004B5FDC" w:rsidRDefault="004B5FDC" w:rsidP="00752C3F">
            <w:pPr>
              <w:suppressAutoHyphens w:val="0"/>
              <w:jc w:val="both"/>
              <w:rPr>
                <w:rFonts w:ascii="PT Astra Serif" w:eastAsiaTheme="minorHAnsi" w:hAnsi="PT Astra Serif" w:cstheme="minorBidi"/>
                <w:sz w:val="20"/>
                <w:szCs w:val="20"/>
                <w:lang w:eastAsia="en-US"/>
              </w:rPr>
            </w:pPr>
            <w:r w:rsidRPr="004B5FDC">
              <w:rPr>
                <w:rFonts w:ascii="PT Astra Serif" w:eastAsiaTheme="minorHAnsi" w:hAnsi="PT Astra Serif" w:cstheme="minorBidi"/>
                <w:sz w:val="20"/>
                <w:szCs w:val="20"/>
                <w:lang w:eastAsia="en-US"/>
              </w:rPr>
              <w:t>Высота светильника: ≥ 100 и &lt; 150 мм</w:t>
            </w:r>
          </w:p>
          <w:p w:rsidR="004B5FDC" w:rsidRPr="004B5FDC" w:rsidRDefault="004B5FDC" w:rsidP="00752C3F">
            <w:pPr>
              <w:suppressAutoHyphens w:val="0"/>
              <w:jc w:val="both"/>
              <w:rPr>
                <w:rFonts w:ascii="PT Astra Serif" w:eastAsiaTheme="minorHAnsi" w:hAnsi="PT Astra Serif" w:cstheme="minorBidi"/>
                <w:sz w:val="20"/>
                <w:szCs w:val="20"/>
                <w:lang w:eastAsia="en-US"/>
              </w:rPr>
            </w:pPr>
            <w:r w:rsidRPr="004B5FDC">
              <w:rPr>
                <w:rFonts w:ascii="PT Astra Serif" w:eastAsiaTheme="minorHAnsi" w:hAnsi="PT Astra Serif" w:cstheme="minorBidi"/>
                <w:sz w:val="20"/>
                <w:szCs w:val="20"/>
                <w:lang w:eastAsia="en-US"/>
              </w:rPr>
              <w:t xml:space="preserve">Материал </w:t>
            </w:r>
            <w:proofErr w:type="spellStart"/>
            <w:r w:rsidRPr="004B5FDC">
              <w:rPr>
                <w:rFonts w:ascii="PT Astra Serif" w:eastAsiaTheme="minorHAnsi" w:hAnsi="PT Astra Serif" w:cstheme="minorBidi"/>
                <w:sz w:val="20"/>
                <w:szCs w:val="20"/>
                <w:lang w:eastAsia="en-US"/>
              </w:rPr>
              <w:t>рассеивателя</w:t>
            </w:r>
            <w:proofErr w:type="spellEnd"/>
            <w:r w:rsidRPr="004B5FDC">
              <w:rPr>
                <w:rFonts w:ascii="PT Astra Serif" w:eastAsiaTheme="minorHAnsi" w:hAnsi="PT Astra Serif" w:cstheme="minorBidi"/>
                <w:sz w:val="20"/>
                <w:szCs w:val="20"/>
                <w:lang w:eastAsia="en-US"/>
              </w:rPr>
              <w:t>: Стекло</w:t>
            </w:r>
          </w:p>
          <w:p w:rsidR="004B5FDC" w:rsidRPr="004B5FDC" w:rsidRDefault="004B5FDC" w:rsidP="00752C3F">
            <w:pPr>
              <w:suppressAutoHyphens w:val="0"/>
              <w:jc w:val="both"/>
              <w:rPr>
                <w:rFonts w:ascii="PT Astra Serif" w:eastAsiaTheme="minorHAnsi" w:hAnsi="PT Astra Serif" w:cstheme="minorBidi"/>
                <w:sz w:val="20"/>
                <w:szCs w:val="20"/>
                <w:lang w:eastAsia="en-US"/>
              </w:rPr>
            </w:pPr>
            <w:r w:rsidRPr="004B5FDC">
              <w:rPr>
                <w:rFonts w:ascii="PT Astra Serif" w:eastAsiaTheme="minorHAnsi" w:hAnsi="PT Astra Serif" w:cstheme="minorBidi"/>
                <w:sz w:val="20"/>
                <w:szCs w:val="20"/>
                <w:lang w:eastAsia="en-US"/>
              </w:rPr>
              <w:t>Материал корпуса светильника: Алюминий</w:t>
            </w:r>
          </w:p>
          <w:p w:rsidR="004B5FDC" w:rsidRPr="004B5FDC" w:rsidRDefault="004B5FDC" w:rsidP="00752C3F">
            <w:pPr>
              <w:suppressAutoHyphens w:val="0"/>
              <w:jc w:val="both"/>
              <w:rPr>
                <w:rFonts w:ascii="PT Astra Serif" w:eastAsiaTheme="minorHAnsi" w:hAnsi="PT Astra Serif" w:cstheme="minorBidi"/>
                <w:sz w:val="20"/>
                <w:szCs w:val="20"/>
                <w:lang w:eastAsia="en-US"/>
              </w:rPr>
            </w:pPr>
            <w:r w:rsidRPr="004B5FDC">
              <w:rPr>
                <w:rFonts w:ascii="PT Astra Serif" w:eastAsiaTheme="minorHAnsi" w:hAnsi="PT Astra Serif" w:cstheme="minorBidi"/>
                <w:sz w:val="20"/>
                <w:szCs w:val="20"/>
                <w:lang w:eastAsia="en-US"/>
              </w:rPr>
              <w:t xml:space="preserve">Тип светильника: Линейный. </w:t>
            </w:r>
          </w:p>
          <w:p w:rsidR="004B5FDC" w:rsidRPr="004B5FDC" w:rsidRDefault="004B5FDC" w:rsidP="00752C3F">
            <w:pPr>
              <w:suppressAutoHyphens w:val="0"/>
              <w:jc w:val="both"/>
              <w:rPr>
                <w:rFonts w:ascii="PT Astra Serif" w:eastAsiaTheme="minorHAnsi" w:hAnsi="PT Astra Serif" w:cstheme="minorBidi"/>
                <w:sz w:val="20"/>
                <w:szCs w:val="20"/>
                <w:lang w:eastAsia="en-US"/>
              </w:rPr>
            </w:pPr>
            <w:r w:rsidRPr="004B5FDC">
              <w:rPr>
                <w:rFonts w:ascii="PT Astra Serif" w:eastAsiaTheme="minorHAnsi" w:hAnsi="PT Astra Serif" w:cstheme="minorBidi"/>
                <w:sz w:val="20"/>
                <w:szCs w:val="20"/>
                <w:lang w:eastAsia="en-US"/>
              </w:rPr>
              <w:t xml:space="preserve"> Дополнительные характеристики: </w:t>
            </w:r>
          </w:p>
          <w:p w:rsidR="004B5FDC" w:rsidRPr="004B5FDC" w:rsidRDefault="004B5FDC" w:rsidP="00752C3F">
            <w:pPr>
              <w:suppressAutoHyphens w:val="0"/>
              <w:jc w:val="both"/>
              <w:rPr>
                <w:rFonts w:ascii="PT Astra Serif" w:eastAsiaTheme="minorHAnsi" w:hAnsi="PT Astra Serif" w:cstheme="minorBidi"/>
                <w:sz w:val="20"/>
                <w:szCs w:val="20"/>
                <w:lang w:eastAsia="en-US"/>
              </w:rPr>
            </w:pPr>
            <w:r w:rsidRPr="004B5FDC">
              <w:rPr>
                <w:rFonts w:ascii="PT Astra Serif" w:eastAsiaTheme="minorHAnsi" w:hAnsi="PT Astra Serif" w:cstheme="minorBidi"/>
                <w:sz w:val="20"/>
                <w:szCs w:val="20"/>
                <w:lang w:eastAsia="en-US"/>
              </w:rPr>
              <w:t xml:space="preserve">Класс </w:t>
            </w:r>
            <w:proofErr w:type="spellStart"/>
            <w:r w:rsidRPr="004B5FDC">
              <w:rPr>
                <w:rFonts w:ascii="PT Astra Serif" w:eastAsiaTheme="minorHAnsi" w:hAnsi="PT Astra Serif" w:cstheme="minorBidi"/>
                <w:sz w:val="20"/>
                <w:szCs w:val="20"/>
                <w:lang w:eastAsia="en-US"/>
              </w:rPr>
              <w:t>энергоэффективности</w:t>
            </w:r>
            <w:proofErr w:type="spellEnd"/>
            <w:proofErr w:type="gramStart"/>
            <w:r w:rsidRPr="004B5FDC">
              <w:rPr>
                <w:rFonts w:ascii="PT Astra Serif" w:eastAsiaTheme="minorHAnsi" w:hAnsi="PT Astra Serif" w:cstheme="minorBidi"/>
                <w:sz w:val="20"/>
                <w:szCs w:val="20"/>
                <w:lang w:eastAsia="en-US"/>
              </w:rPr>
              <w:t xml:space="preserve"> :</w:t>
            </w:r>
            <w:proofErr w:type="gramEnd"/>
            <w:r w:rsidRPr="004B5FDC">
              <w:rPr>
                <w:rFonts w:ascii="PT Astra Serif" w:eastAsiaTheme="minorHAnsi" w:hAnsi="PT Astra Serif" w:cstheme="minorBidi"/>
                <w:sz w:val="20"/>
                <w:szCs w:val="20"/>
                <w:lang w:eastAsia="en-US"/>
              </w:rPr>
              <w:t xml:space="preserve"> А+.</w:t>
            </w:r>
          </w:p>
          <w:p w:rsidR="004B5FDC" w:rsidRPr="004B5FDC" w:rsidRDefault="004B5FDC" w:rsidP="00752C3F">
            <w:pPr>
              <w:suppressAutoHyphens w:val="0"/>
              <w:jc w:val="both"/>
              <w:rPr>
                <w:rFonts w:ascii="PT Astra Serif" w:eastAsiaTheme="minorHAnsi" w:hAnsi="PT Astra Serif" w:cstheme="minorBidi"/>
                <w:sz w:val="20"/>
                <w:szCs w:val="20"/>
                <w:lang w:eastAsia="en-US"/>
              </w:rPr>
            </w:pPr>
            <w:r w:rsidRPr="004B5FDC">
              <w:rPr>
                <w:rFonts w:ascii="PT Astra Serif" w:eastAsiaTheme="minorHAnsi" w:hAnsi="PT Astra Serif" w:cstheme="minorBidi"/>
                <w:sz w:val="20"/>
                <w:szCs w:val="20"/>
                <w:lang w:eastAsia="en-US"/>
              </w:rPr>
              <w:t>Цвет табло: зеленый.</w:t>
            </w:r>
          </w:p>
          <w:p w:rsidR="004B5FDC" w:rsidRPr="004B5FDC" w:rsidRDefault="004B5FDC" w:rsidP="00752C3F">
            <w:pPr>
              <w:suppressAutoHyphens w:val="0"/>
              <w:jc w:val="both"/>
              <w:rPr>
                <w:rFonts w:ascii="PT Astra Serif" w:eastAsiaTheme="minorHAnsi" w:hAnsi="PT Astra Serif" w:cstheme="minorBidi"/>
                <w:sz w:val="20"/>
                <w:szCs w:val="20"/>
                <w:lang w:eastAsia="en-US"/>
              </w:rPr>
            </w:pPr>
            <w:r w:rsidRPr="004B5FDC">
              <w:rPr>
                <w:rFonts w:ascii="PT Astra Serif" w:eastAsiaTheme="minorHAnsi" w:hAnsi="PT Astra Serif" w:cstheme="minorBidi"/>
                <w:sz w:val="20"/>
                <w:szCs w:val="20"/>
                <w:lang w:eastAsia="en-US"/>
              </w:rPr>
              <w:t xml:space="preserve"> Напряжение - 220 В.</w:t>
            </w:r>
          </w:p>
          <w:p w:rsidR="004B5FDC" w:rsidRPr="004B5FDC" w:rsidRDefault="004B5FDC" w:rsidP="00752C3F">
            <w:pPr>
              <w:suppressAutoHyphens w:val="0"/>
              <w:jc w:val="both"/>
              <w:rPr>
                <w:rFonts w:ascii="PT Astra Serif" w:eastAsiaTheme="minorHAnsi" w:hAnsi="PT Astra Serif" w:cstheme="minorBidi"/>
                <w:sz w:val="20"/>
                <w:szCs w:val="20"/>
                <w:lang w:eastAsia="en-US"/>
              </w:rPr>
            </w:pPr>
            <w:r w:rsidRPr="004B5FDC">
              <w:rPr>
                <w:rFonts w:ascii="PT Astra Serif" w:eastAsiaTheme="minorHAnsi" w:hAnsi="PT Astra Serif" w:cstheme="minorBidi"/>
                <w:sz w:val="20"/>
                <w:szCs w:val="20"/>
                <w:lang w:eastAsia="en-US"/>
              </w:rPr>
              <w:t xml:space="preserve">Обоснование: </w:t>
            </w:r>
          </w:p>
          <w:p w:rsidR="004B5FDC" w:rsidRPr="004B5FDC" w:rsidRDefault="004B5FDC" w:rsidP="00752C3F">
            <w:pPr>
              <w:suppressAutoHyphens w:val="0"/>
              <w:jc w:val="both"/>
              <w:rPr>
                <w:rFonts w:ascii="PT Astra Serif" w:eastAsiaTheme="minorHAnsi" w:hAnsi="PT Astra Serif" w:cstheme="minorBidi"/>
                <w:sz w:val="20"/>
                <w:szCs w:val="20"/>
                <w:lang w:eastAsia="en-US"/>
              </w:rPr>
            </w:pPr>
            <w:r w:rsidRPr="004B5FDC">
              <w:rPr>
                <w:rFonts w:ascii="PT Astra Serif" w:eastAsiaTheme="minorHAnsi" w:hAnsi="PT Astra Serif" w:cstheme="minorBidi"/>
                <w:sz w:val="20"/>
                <w:szCs w:val="20"/>
                <w:lang w:eastAsia="en-US"/>
              </w:rPr>
              <w:t>ГОСТ 12.4.026-2015 Система стандартов безопасности труда (ССБТ). Цвета сигнальные, знаки безопасности и разметка сигнальная. Назначение и правила применения. Общие технические требования и характеристики. Методы испытаний (с Поправками, с Изменением N 1)</w:t>
            </w:r>
          </w:p>
          <w:p w:rsidR="004B5FDC" w:rsidRPr="004B5FDC" w:rsidRDefault="004B5FDC" w:rsidP="00752C3F">
            <w:pPr>
              <w:suppressAutoHyphens w:val="0"/>
              <w:jc w:val="both"/>
              <w:rPr>
                <w:rFonts w:ascii="PT Astra Serif" w:eastAsiaTheme="minorHAnsi" w:hAnsi="PT Astra Serif" w:cstheme="minorBidi"/>
                <w:sz w:val="20"/>
                <w:szCs w:val="20"/>
                <w:lang w:eastAsia="en-US"/>
              </w:rPr>
            </w:pPr>
            <w:r w:rsidRPr="004B5FDC">
              <w:rPr>
                <w:rFonts w:ascii="PT Astra Serif" w:eastAsiaTheme="minorHAnsi" w:hAnsi="PT Astra Serif" w:cstheme="minorBidi"/>
                <w:sz w:val="20"/>
                <w:szCs w:val="20"/>
                <w:lang w:eastAsia="en-US"/>
              </w:rPr>
              <w:t xml:space="preserve">В соответствии со статьей 26 Федерального закона "Об энергосбережении </w:t>
            </w:r>
            <w:proofErr w:type="gramStart"/>
            <w:r w:rsidRPr="004B5FDC">
              <w:rPr>
                <w:rFonts w:ascii="PT Astra Serif" w:eastAsiaTheme="minorHAnsi" w:hAnsi="PT Astra Serif" w:cstheme="minorBidi"/>
                <w:sz w:val="20"/>
                <w:szCs w:val="20"/>
                <w:lang w:eastAsia="en-US"/>
              </w:rPr>
              <w:t>и</w:t>
            </w:r>
            <w:proofErr w:type="gramEnd"/>
            <w:r w:rsidRPr="004B5FDC">
              <w:rPr>
                <w:rFonts w:ascii="PT Astra Serif" w:eastAsiaTheme="minorHAnsi" w:hAnsi="PT Astra Serif" w:cstheme="minorBidi"/>
                <w:sz w:val="20"/>
                <w:szCs w:val="20"/>
                <w:lang w:eastAsia="en-US"/>
              </w:rPr>
              <w:t xml:space="preserve"> о повышении энергетической эффективности и о внесении изменений в отдельные законодательные акты Российской Федерации" Правительство Российской Федерации постановлением от 31.12.2009г. №1221 установило перечень товаров, при закупке которых устанавливаются требования энергетической эффективности.</w:t>
            </w:r>
          </w:p>
        </w:tc>
        <w:tc>
          <w:tcPr>
            <w:tcW w:w="1276" w:type="dxa"/>
            <w:vAlign w:val="center"/>
          </w:tcPr>
          <w:p w:rsidR="004B5FDC" w:rsidRPr="004B5FDC" w:rsidRDefault="004B5FDC" w:rsidP="00B330A5">
            <w:pPr>
              <w:suppressAutoHyphens w:val="0"/>
              <w:jc w:val="center"/>
              <w:rPr>
                <w:rFonts w:ascii="PT Astra Serif" w:eastAsiaTheme="minorHAnsi" w:hAnsi="PT Astra Serif" w:cstheme="minorBidi"/>
                <w:sz w:val="20"/>
                <w:szCs w:val="20"/>
                <w:lang w:eastAsia="en-US"/>
              </w:rPr>
            </w:pPr>
            <w:r w:rsidRPr="004B5FDC">
              <w:rPr>
                <w:rFonts w:ascii="PT Astra Serif" w:eastAsiaTheme="minorHAnsi" w:hAnsi="PT Astra Serif" w:cstheme="minorBidi"/>
                <w:sz w:val="20"/>
                <w:szCs w:val="20"/>
                <w:lang w:eastAsia="en-US"/>
              </w:rPr>
              <w:lastRenderedPageBreak/>
              <w:t>Шт.</w:t>
            </w:r>
          </w:p>
        </w:tc>
        <w:tc>
          <w:tcPr>
            <w:tcW w:w="1559" w:type="dxa"/>
            <w:vAlign w:val="center"/>
          </w:tcPr>
          <w:p w:rsidR="004B5FDC" w:rsidRPr="004B5FDC" w:rsidRDefault="004B5FDC" w:rsidP="00B330A5">
            <w:pPr>
              <w:suppressAutoHyphens w:val="0"/>
              <w:jc w:val="center"/>
              <w:rPr>
                <w:rFonts w:ascii="PT Astra Serif" w:eastAsiaTheme="minorHAnsi" w:hAnsi="PT Astra Serif" w:cstheme="minorBidi"/>
                <w:sz w:val="20"/>
                <w:szCs w:val="20"/>
                <w:lang w:eastAsia="en-US"/>
              </w:rPr>
            </w:pPr>
            <w:r w:rsidRPr="004B5FDC">
              <w:rPr>
                <w:rFonts w:ascii="PT Astra Serif" w:eastAsiaTheme="minorHAnsi" w:hAnsi="PT Astra Serif" w:cstheme="minorBidi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2268" w:type="dxa"/>
            <w:vAlign w:val="center"/>
          </w:tcPr>
          <w:p w:rsidR="004B5FDC" w:rsidRPr="004B5FDC" w:rsidRDefault="004B5FDC" w:rsidP="00B330A5">
            <w:pPr>
              <w:suppressAutoHyphens w:val="0"/>
              <w:jc w:val="center"/>
              <w:rPr>
                <w:rFonts w:ascii="PT Astra Serif" w:eastAsiaTheme="minorHAnsi" w:hAnsi="PT Astra Serif" w:cstheme="minorBidi"/>
                <w:sz w:val="20"/>
                <w:szCs w:val="20"/>
                <w:lang w:eastAsia="en-US"/>
              </w:rPr>
            </w:pPr>
            <w:r w:rsidRPr="004B5FDC">
              <w:rPr>
                <w:rFonts w:ascii="PT Astra Serif" w:eastAsiaTheme="minorHAnsi" w:hAnsi="PT Astra Serif" w:cstheme="minorBidi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0D77E999" wp14:editId="4C493AD1">
                  <wp:extent cx="1174704" cy="533956"/>
                  <wp:effectExtent l="0" t="0" r="6985" b="0"/>
                  <wp:docPr id="9" name="Рисунок 9" descr="Picture backgroun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Picture backgroun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7722" cy="5398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8" w:type="dxa"/>
          </w:tcPr>
          <w:p w:rsidR="004B5FDC" w:rsidRPr="004B5FDC" w:rsidRDefault="004B5FDC" w:rsidP="00E146F4">
            <w:pPr>
              <w:suppressAutoHyphens w:val="0"/>
              <w:jc w:val="center"/>
              <w:rPr>
                <w:rFonts w:ascii="PT Astra Serif" w:eastAsiaTheme="minorHAnsi" w:hAnsi="PT Astra Serif" w:cstheme="minorBidi"/>
                <w:sz w:val="20"/>
                <w:szCs w:val="20"/>
                <w:lang w:eastAsia="en-US"/>
              </w:rPr>
            </w:pPr>
            <w:r w:rsidRPr="004B5FDC">
              <w:rPr>
                <w:rFonts w:ascii="PT Astra Serif" w:eastAsiaTheme="minorHAnsi" w:hAnsi="PT Astra Serif" w:cstheme="minorBidi"/>
                <w:sz w:val="20"/>
                <w:szCs w:val="20"/>
                <w:lang w:eastAsia="en-US"/>
              </w:rPr>
              <w:t>ограничение</w:t>
            </w:r>
          </w:p>
        </w:tc>
        <w:tc>
          <w:tcPr>
            <w:tcW w:w="1790" w:type="dxa"/>
          </w:tcPr>
          <w:p w:rsidR="004B5FDC" w:rsidRPr="004B5FDC" w:rsidRDefault="004B5FDC" w:rsidP="00E146F4">
            <w:pPr>
              <w:suppressAutoHyphens w:val="0"/>
              <w:jc w:val="center"/>
              <w:rPr>
                <w:rFonts w:ascii="PT Astra Serif" w:eastAsiaTheme="minorHAnsi" w:hAnsi="PT Astra Serif" w:cstheme="minorBidi"/>
                <w:sz w:val="20"/>
                <w:szCs w:val="20"/>
                <w:lang w:eastAsia="en-US"/>
              </w:rPr>
            </w:pPr>
            <w:r w:rsidRPr="004B5FDC">
              <w:rPr>
                <w:rFonts w:ascii="PT Astra Serif" w:eastAsiaTheme="minorHAnsi" w:hAnsi="PT Astra Serif" w:cstheme="minorBidi"/>
                <w:sz w:val="20"/>
                <w:szCs w:val="20"/>
                <w:lang w:eastAsia="en-US"/>
              </w:rPr>
              <w:t>331</w:t>
            </w:r>
          </w:p>
        </w:tc>
        <w:tc>
          <w:tcPr>
            <w:tcW w:w="1666" w:type="dxa"/>
          </w:tcPr>
          <w:p w:rsidR="004B5FDC" w:rsidRPr="004B5FDC" w:rsidRDefault="004B5FDC" w:rsidP="00B330A5">
            <w:pPr>
              <w:suppressAutoHyphens w:val="0"/>
              <w:jc w:val="center"/>
              <w:rPr>
                <w:rFonts w:ascii="PT Astra Serif" w:eastAsiaTheme="minorHAnsi" w:hAnsi="PT Astra Serif" w:cstheme="minorBidi"/>
                <w:noProof/>
                <w:sz w:val="20"/>
                <w:szCs w:val="20"/>
                <w:lang w:eastAsia="ru-RU"/>
              </w:rPr>
            </w:pPr>
          </w:p>
        </w:tc>
      </w:tr>
      <w:bookmarkEnd w:id="0"/>
    </w:tbl>
    <w:p w:rsidR="00B330A5" w:rsidRPr="00C2068E" w:rsidRDefault="00B330A5" w:rsidP="00B330A5">
      <w:pPr>
        <w:tabs>
          <w:tab w:val="left" w:pos="360"/>
        </w:tabs>
        <w:suppressAutoHyphens w:val="0"/>
        <w:autoSpaceDE w:val="0"/>
        <w:autoSpaceDN w:val="0"/>
        <w:adjustRightInd w:val="0"/>
        <w:spacing w:before="120" w:after="120" w:line="276" w:lineRule="auto"/>
        <w:contextualSpacing/>
        <w:rPr>
          <w:b/>
          <w:bCs/>
          <w:sz w:val="22"/>
          <w:szCs w:val="22"/>
          <w:lang w:eastAsia="ru-RU"/>
        </w:rPr>
      </w:pPr>
    </w:p>
    <w:p w:rsidR="001D738B" w:rsidRPr="00EA7572" w:rsidRDefault="001D738B" w:rsidP="001D738B">
      <w:pPr>
        <w:suppressAutoHyphens w:val="0"/>
        <w:spacing w:after="120"/>
        <w:jc w:val="both"/>
        <w:rPr>
          <w:lang w:val="x-none" w:eastAsia="x-none"/>
        </w:rPr>
      </w:pPr>
      <w:r w:rsidRPr="00EA7572">
        <w:rPr>
          <w:b/>
          <w:lang w:val="x-none" w:eastAsia="x-none"/>
        </w:rPr>
        <w:t>1. Муниципальный заказчик:</w:t>
      </w:r>
      <w:r w:rsidRPr="00EA7572">
        <w:rPr>
          <w:lang w:val="x-none" w:eastAsia="x-none"/>
        </w:rPr>
        <w:t xml:space="preserve"> </w:t>
      </w:r>
    </w:p>
    <w:p w:rsidR="006165AA" w:rsidRPr="00EA7572" w:rsidRDefault="001D738B" w:rsidP="006165AA">
      <w:pPr>
        <w:suppressAutoHyphens w:val="0"/>
        <w:spacing w:after="120"/>
        <w:jc w:val="both"/>
        <w:rPr>
          <w:lang w:eastAsia="x-none"/>
        </w:rPr>
      </w:pPr>
      <w:r w:rsidRPr="00EA7572">
        <w:rPr>
          <w:bCs/>
          <w:lang w:val="x-none" w:eastAsia="x-none"/>
        </w:rPr>
        <w:t xml:space="preserve"> </w:t>
      </w:r>
      <w:r w:rsidRPr="00EA7572">
        <w:rPr>
          <w:lang w:val="x-none" w:eastAsia="x-none"/>
        </w:rPr>
        <w:t xml:space="preserve">Администрация города </w:t>
      </w:r>
      <w:proofErr w:type="spellStart"/>
      <w:r w:rsidRPr="00EA7572">
        <w:rPr>
          <w:lang w:val="x-none" w:eastAsia="x-none"/>
        </w:rPr>
        <w:t>Югорска</w:t>
      </w:r>
      <w:proofErr w:type="spellEnd"/>
      <w:r w:rsidRPr="00EA7572">
        <w:rPr>
          <w:lang w:val="x-none" w:eastAsia="x-none"/>
        </w:rPr>
        <w:t>, 628260, Тюменская область, Ханты - Мансийский автономный округ  - Югра,</w:t>
      </w:r>
      <w:r w:rsidRPr="00EA7572">
        <w:rPr>
          <w:lang w:eastAsia="ru-RU"/>
        </w:rPr>
        <w:t xml:space="preserve"> </w:t>
      </w:r>
      <w:r w:rsidRPr="00EA7572">
        <w:rPr>
          <w:lang w:eastAsia="x-none"/>
        </w:rPr>
        <w:t>г. Югорск,</w:t>
      </w:r>
      <w:r w:rsidRPr="00EA7572">
        <w:rPr>
          <w:lang w:val="x-none" w:eastAsia="x-none"/>
        </w:rPr>
        <w:t xml:space="preserve"> ул. 40 лет Победы, 11</w:t>
      </w:r>
      <w:r w:rsidR="001B7A81">
        <w:rPr>
          <w:lang w:eastAsia="x-none"/>
        </w:rPr>
        <w:t>,</w:t>
      </w:r>
      <w:r w:rsidRPr="00EA7572">
        <w:rPr>
          <w:lang w:val="x-none" w:eastAsia="x-none"/>
        </w:rPr>
        <w:t>тел. 8 (34675) 5-00-00, 5-00-45,5-00</w:t>
      </w:r>
      <w:r w:rsidRPr="00EA7572">
        <w:rPr>
          <w:lang w:eastAsia="x-none"/>
        </w:rPr>
        <w:t>-</w:t>
      </w:r>
      <w:r w:rsidRPr="00EA7572">
        <w:rPr>
          <w:lang w:val="x-none" w:eastAsia="x-none"/>
        </w:rPr>
        <w:t>47.</w:t>
      </w:r>
    </w:p>
    <w:p w:rsidR="006165AA" w:rsidRPr="00EA7572" w:rsidRDefault="001D738B" w:rsidP="006165AA">
      <w:pPr>
        <w:tabs>
          <w:tab w:val="left" w:pos="360"/>
        </w:tabs>
        <w:suppressAutoHyphens w:val="0"/>
        <w:jc w:val="both"/>
        <w:rPr>
          <w:b/>
          <w:lang w:eastAsia="en-US"/>
        </w:rPr>
      </w:pPr>
      <w:r w:rsidRPr="00EA7572">
        <w:rPr>
          <w:b/>
          <w:lang w:eastAsia="en-US"/>
        </w:rPr>
        <w:t>2.Требования к качеству</w:t>
      </w:r>
      <w:r w:rsidR="00246A1A" w:rsidRPr="00EA7572">
        <w:rPr>
          <w:b/>
          <w:lang w:eastAsia="en-US"/>
        </w:rPr>
        <w:t xml:space="preserve"> товара</w:t>
      </w:r>
      <w:r w:rsidRPr="00EA7572">
        <w:rPr>
          <w:b/>
          <w:lang w:eastAsia="en-US"/>
        </w:rPr>
        <w:t>:</w:t>
      </w:r>
    </w:p>
    <w:p w:rsidR="006165AA" w:rsidRPr="006165AA" w:rsidRDefault="006165AA" w:rsidP="006165AA">
      <w:pPr>
        <w:widowControl w:val="0"/>
        <w:tabs>
          <w:tab w:val="left" w:pos="709"/>
        </w:tabs>
        <w:jc w:val="both"/>
        <w:rPr>
          <w:color w:val="00000A"/>
          <w:lang w:eastAsia="ru-RU"/>
        </w:rPr>
      </w:pPr>
      <w:r w:rsidRPr="006165AA">
        <w:rPr>
          <w:color w:val="00000A"/>
          <w:lang w:eastAsia="ru-RU"/>
        </w:rPr>
        <w:lastRenderedPageBreak/>
        <w:t>Товар должен быть новым (не бывшим в употреблении, не прошедшим ремонт, в т.</w:t>
      </w:r>
      <w:r w:rsidRPr="00EA7572">
        <w:rPr>
          <w:color w:val="00000A"/>
          <w:lang w:eastAsia="ru-RU"/>
        </w:rPr>
        <w:t xml:space="preserve"> </w:t>
      </w:r>
      <w:r w:rsidRPr="006165AA">
        <w:rPr>
          <w:color w:val="00000A"/>
          <w:lang w:eastAsia="ru-RU"/>
        </w:rPr>
        <w:t xml:space="preserve">ч. восстановление, замену составных частей, восстановление потребительских свойств), в упаковке фирмы-производителя. На изделии и упаковке должны быть указаны официальные знаки соответствия фирмы-производителя. Обязательно предоставляется правильно заполненный гарантийный талон, в котором правильно и чётко указаны: модель, серийный номер изделия, дата продажи, чёткие печати фирмы-продавца, подписи покупателя. Серийный номер и модель изделия должны соответствовать </w:t>
      </w:r>
      <w:proofErr w:type="gramStart"/>
      <w:r w:rsidRPr="006165AA">
        <w:rPr>
          <w:color w:val="00000A"/>
          <w:lang w:eastAsia="ru-RU"/>
        </w:rPr>
        <w:t>указанным</w:t>
      </w:r>
      <w:proofErr w:type="gramEnd"/>
      <w:r w:rsidRPr="006165AA">
        <w:rPr>
          <w:color w:val="00000A"/>
          <w:lang w:eastAsia="ru-RU"/>
        </w:rPr>
        <w:t xml:space="preserve"> в гарантийном талоне.</w:t>
      </w:r>
    </w:p>
    <w:p w:rsidR="006165AA" w:rsidRPr="006165AA" w:rsidRDefault="006165AA" w:rsidP="006165AA">
      <w:pPr>
        <w:widowControl w:val="0"/>
        <w:tabs>
          <w:tab w:val="left" w:pos="709"/>
        </w:tabs>
        <w:jc w:val="both"/>
        <w:rPr>
          <w:color w:val="00000A"/>
          <w:lang w:eastAsia="ru-RU"/>
        </w:rPr>
      </w:pPr>
      <w:r w:rsidRPr="006165AA">
        <w:rPr>
          <w:color w:val="00000A"/>
          <w:lang w:eastAsia="ru-RU"/>
        </w:rPr>
        <w:t>Товар должен соответствовать документации производителя.</w:t>
      </w:r>
    </w:p>
    <w:p w:rsidR="006165AA" w:rsidRPr="00EA7572" w:rsidRDefault="006165AA" w:rsidP="006165AA">
      <w:pPr>
        <w:tabs>
          <w:tab w:val="left" w:pos="360"/>
        </w:tabs>
        <w:suppressAutoHyphens w:val="0"/>
        <w:jc w:val="both"/>
        <w:rPr>
          <w:b/>
          <w:lang w:eastAsia="en-US"/>
        </w:rPr>
      </w:pPr>
    </w:p>
    <w:p w:rsidR="00246A1A" w:rsidRPr="00EA7572" w:rsidRDefault="001D738B" w:rsidP="006165AA">
      <w:pPr>
        <w:jc w:val="both"/>
        <w:rPr>
          <w:lang w:eastAsia="ru-RU"/>
        </w:rPr>
      </w:pPr>
      <w:r w:rsidRPr="001B7A81">
        <w:rPr>
          <w:lang w:eastAsia="en-US"/>
        </w:rPr>
        <w:t>2.1.</w:t>
      </w:r>
      <w:r w:rsidRPr="00EA7572">
        <w:rPr>
          <w:rFonts w:eastAsia="Calibri"/>
          <w:lang w:eastAsia="en-US"/>
        </w:rPr>
        <w:t xml:space="preserve"> </w:t>
      </w:r>
      <w:r w:rsidR="00246A1A" w:rsidRPr="00EA7572">
        <w:rPr>
          <w:lang w:eastAsia="ru-RU"/>
        </w:rPr>
        <w:t>Цена контракта включает в себя: расходы на товар, упаковку, маркировку, страхование, сертификацию, транспортные расходы по доставке товара до места назначения, погрузочно-разгрузочные работы, установленные налоги, сборы и иные расходы, связанные с исполнением контракта.</w:t>
      </w:r>
    </w:p>
    <w:p w:rsidR="001D738B" w:rsidRPr="00EA7572" w:rsidRDefault="001D738B" w:rsidP="006165AA">
      <w:pPr>
        <w:tabs>
          <w:tab w:val="left" w:pos="360"/>
        </w:tabs>
        <w:suppressAutoHyphens w:val="0"/>
        <w:jc w:val="both"/>
        <w:rPr>
          <w:lang w:eastAsia="en-US"/>
        </w:rPr>
      </w:pPr>
    </w:p>
    <w:p w:rsidR="001D738B" w:rsidRPr="00EA7572" w:rsidRDefault="006165AA" w:rsidP="006165AA">
      <w:pPr>
        <w:widowControl w:val="0"/>
        <w:shd w:val="clear" w:color="auto" w:fill="FFFFFF"/>
        <w:tabs>
          <w:tab w:val="left" w:pos="0"/>
        </w:tabs>
        <w:suppressAutoHyphens w:val="0"/>
        <w:autoSpaceDE w:val="0"/>
        <w:autoSpaceDN w:val="0"/>
        <w:adjustRightInd w:val="0"/>
        <w:jc w:val="both"/>
        <w:rPr>
          <w:lang w:eastAsia="en-US"/>
        </w:rPr>
      </w:pPr>
      <w:r w:rsidRPr="001B7A81">
        <w:rPr>
          <w:lang w:eastAsia="en-US"/>
        </w:rPr>
        <w:t>2.2</w:t>
      </w:r>
      <w:r w:rsidR="001D738B" w:rsidRPr="001B7A81">
        <w:rPr>
          <w:lang w:eastAsia="en-US"/>
        </w:rPr>
        <w:t>.</w:t>
      </w:r>
      <w:r w:rsidR="001D738B" w:rsidRPr="00EA7572">
        <w:rPr>
          <w:lang w:eastAsia="en-US"/>
        </w:rPr>
        <w:t xml:space="preserve"> Материалы должны быть сертифицированы и соответствовать федеральному закону от 22.07.2008 № 123-ФЗ «Технический регламент о требованиях пожарной безопасности» и СанПиН 2.4.2.1178-02.</w:t>
      </w:r>
    </w:p>
    <w:p w:rsidR="007952E8" w:rsidRPr="00EA7572" w:rsidRDefault="005D1C6F" w:rsidP="006165AA">
      <w:pPr>
        <w:suppressAutoHyphens w:val="0"/>
        <w:spacing w:after="60"/>
        <w:jc w:val="both"/>
        <w:rPr>
          <w:lang w:eastAsia="ru-RU"/>
        </w:rPr>
      </w:pPr>
      <w:r w:rsidRPr="00EA7572">
        <w:rPr>
          <w:b/>
          <w:lang w:eastAsia="ru-RU"/>
        </w:rPr>
        <w:t>3</w:t>
      </w:r>
      <w:r w:rsidR="001D738B" w:rsidRPr="00EA7572">
        <w:rPr>
          <w:b/>
          <w:lang w:eastAsia="ru-RU"/>
        </w:rPr>
        <w:t xml:space="preserve">.  Срок </w:t>
      </w:r>
      <w:r w:rsidR="00246A1A" w:rsidRPr="00EA7572">
        <w:rPr>
          <w:b/>
          <w:lang w:eastAsia="ru-RU"/>
        </w:rPr>
        <w:t>поставки</w:t>
      </w:r>
      <w:r w:rsidR="001D738B" w:rsidRPr="00EA7572">
        <w:rPr>
          <w:b/>
          <w:lang w:eastAsia="ru-RU"/>
        </w:rPr>
        <w:t>:</w:t>
      </w:r>
      <w:r w:rsidR="001D738B" w:rsidRPr="00EA7572">
        <w:rPr>
          <w:lang w:eastAsia="ru-RU"/>
        </w:rPr>
        <w:t xml:space="preserve"> </w:t>
      </w:r>
      <w:r w:rsidR="001B7A81">
        <w:rPr>
          <w:lang w:eastAsia="ru-RU"/>
        </w:rPr>
        <w:t xml:space="preserve"> </w:t>
      </w:r>
      <w:r w:rsidR="007952E8" w:rsidRPr="00EA7572">
        <w:rPr>
          <w:lang w:eastAsia="ru-RU"/>
        </w:rPr>
        <w:t>Поставка</w:t>
      </w:r>
      <w:r w:rsidR="009C01D3" w:rsidRPr="00EA7572">
        <w:rPr>
          <w:lang w:eastAsia="ru-RU"/>
        </w:rPr>
        <w:t xml:space="preserve"> </w:t>
      </w:r>
      <w:r w:rsidR="00CB4EC4" w:rsidRPr="00EA7572">
        <w:rPr>
          <w:lang w:eastAsia="ru-RU"/>
        </w:rPr>
        <w:t xml:space="preserve">светодиодных </w:t>
      </w:r>
      <w:r w:rsidR="009C01D3" w:rsidRPr="00EA7572">
        <w:rPr>
          <w:lang w:eastAsia="ru-RU"/>
        </w:rPr>
        <w:t>светильников</w:t>
      </w:r>
      <w:r w:rsidR="001D738B" w:rsidRPr="00EA7572">
        <w:rPr>
          <w:lang w:eastAsia="ru-RU"/>
        </w:rPr>
        <w:t xml:space="preserve"> </w:t>
      </w:r>
      <w:r w:rsidR="007952E8" w:rsidRPr="00EA7572">
        <w:rPr>
          <w:lang w:eastAsia="ru-RU"/>
        </w:rPr>
        <w:t xml:space="preserve">осуществляется </w:t>
      </w:r>
      <w:r w:rsidR="001D738B" w:rsidRPr="00EA7572">
        <w:rPr>
          <w:lang w:eastAsia="ru-RU"/>
        </w:rPr>
        <w:t xml:space="preserve"> с момента подписани</w:t>
      </w:r>
      <w:r w:rsidR="00B330A5">
        <w:rPr>
          <w:lang w:eastAsia="ru-RU"/>
        </w:rPr>
        <w:t>я муниципального контракта по 18</w:t>
      </w:r>
      <w:r w:rsidR="001D738B" w:rsidRPr="00EA7572">
        <w:rPr>
          <w:lang w:eastAsia="ru-RU"/>
        </w:rPr>
        <w:t>.</w:t>
      </w:r>
      <w:r w:rsidR="00B330A5">
        <w:rPr>
          <w:lang w:eastAsia="ru-RU"/>
        </w:rPr>
        <w:t>08</w:t>
      </w:r>
      <w:r w:rsidR="001D738B" w:rsidRPr="00EA7572">
        <w:rPr>
          <w:lang w:eastAsia="ru-RU"/>
        </w:rPr>
        <w:t>.202</w:t>
      </w:r>
      <w:r w:rsidR="005D6426" w:rsidRPr="00EA7572">
        <w:rPr>
          <w:lang w:eastAsia="ru-RU"/>
        </w:rPr>
        <w:t>5</w:t>
      </w:r>
      <w:r w:rsidR="001D738B" w:rsidRPr="00EA7572">
        <w:rPr>
          <w:lang w:eastAsia="ru-RU"/>
        </w:rPr>
        <w:t xml:space="preserve"> года</w:t>
      </w:r>
      <w:r w:rsidR="007952E8" w:rsidRPr="00EA7572">
        <w:rPr>
          <w:lang w:eastAsia="ru-RU"/>
        </w:rPr>
        <w:t>.</w:t>
      </w:r>
    </w:p>
    <w:p w:rsidR="006165AA" w:rsidRPr="001B7A81" w:rsidRDefault="006165AA" w:rsidP="006165AA">
      <w:pPr>
        <w:suppressAutoHyphens w:val="0"/>
        <w:spacing w:after="60"/>
        <w:jc w:val="both"/>
        <w:rPr>
          <w:b/>
          <w:lang w:eastAsia="ru-RU"/>
        </w:rPr>
      </w:pPr>
      <w:r w:rsidRPr="001B7A81">
        <w:rPr>
          <w:b/>
          <w:lang w:eastAsia="ru-RU"/>
        </w:rPr>
        <w:t>4. Гарантийные обязательства:</w:t>
      </w:r>
    </w:p>
    <w:p w:rsidR="006165AA" w:rsidRPr="00EA7572" w:rsidRDefault="006165AA" w:rsidP="006165AA">
      <w:pPr>
        <w:suppressAutoHyphens w:val="0"/>
        <w:spacing w:after="60"/>
        <w:jc w:val="both"/>
        <w:rPr>
          <w:lang w:eastAsia="ru-RU"/>
        </w:rPr>
      </w:pPr>
      <w:r w:rsidRPr="00EA7572">
        <w:rPr>
          <w:lang w:eastAsia="ru-RU"/>
        </w:rPr>
        <w:t>4.1. Срок, на который предоставляется гарантия: не менее 12 (двенадцати) месяцев с даты подписания Заказчиком документа о приёмке, предусмотренного муниципальным контрактом.</w:t>
      </w:r>
    </w:p>
    <w:p w:rsidR="006165AA" w:rsidRPr="00EA7572" w:rsidRDefault="006165AA" w:rsidP="006165AA">
      <w:pPr>
        <w:suppressAutoHyphens w:val="0"/>
        <w:spacing w:after="60"/>
        <w:jc w:val="both"/>
        <w:rPr>
          <w:lang w:eastAsia="ru-RU"/>
        </w:rPr>
      </w:pPr>
      <w:r w:rsidRPr="00EA7572">
        <w:rPr>
          <w:lang w:eastAsia="ru-RU"/>
        </w:rPr>
        <w:t>4.2. Требования к гарантии производителя товара: срок действия такой гарантии должен быть: не менее 12 (двенадцати) месяцев с даты подписания Заказчиком документа о приёмке, предусмотренного муниципальным контрактом.</w:t>
      </w:r>
    </w:p>
    <w:p w:rsidR="006165AA" w:rsidRPr="00EA7572" w:rsidRDefault="006165AA" w:rsidP="006165AA">
      <w:pPr>
        <w:suppressAutoHyphens w:val="0"/>
        <w:spacing w:after="60"/>
        <w:jc w:val="both"/>
        <w:rPr>
          <w:lang w:eastAsia="ru-RU"/>
        </w:rPr>
      </w:pPr>
      <w:r w:rsidRPr="00EA7572">
        <w:rPr>
          <w:lang w:eastAsia="ru-RU"/>
        </w:rPr>
        <w:t xml:space="preserve">4.3. Информация о требованиях к гарантийному обслуживанию товаров: </w:t>
      </w:r>
    </w:p>
    <w:p w:rsidR="006165AA" w:rsidRPr="00EA7572" w:rsidRDefault="006165AA" w:rsidP="006165AA">
      <w:pPr>
        <w:suppressAutoHyphens w:val="0"/>
        <w:spacing w:after="60"/>
        <w:jc w:val="both"/>
        <w:rPr>
          <w:lang w:eastAsia="ru-RU"/>
        </w:rPr>
      </w:pPr>
      <w:r w:rsidRPr="00EA7572">
        <w:rPr>
          <w:lang w:eastAsia="ru-RU"/>
        </w:rPr>
        <w:t>При выявлении недостатков товара в течение гарантийного срока Заказчик направляет Поставщику уведомление о выявленных недостатках и неисправностях. Поставщик в течение 7 рабочих дней с момента получения уведомления Заказчика за свой счёт производит замену товара на новый, либо направляет товар в ремонт. В случае</w:t>
      </w:r>
      <w:proofErr w:type="gramStart"/>
      <w:r w:rsidRPr="00EA7572">
        <w:rPr>
          <w:lang w:eastAsia="ru-RU"/>
        </w:rPr>
        <w:t>,</w:t>
      </w:r>
      <w:proofErr w:type="gramEnd"/>
      <w:r w:rsidRPr="00EA7572">
        <w:rPr>
          <w:lang w:eastAsia="ru-RU"/>
        </w:rPr>
        <w:t xml:space="preserve"> если срок ремонта превышает 10 дней, Поставщик на период ремонтных работ предоставляет Заказчику полноценную замену неисправного товара.</w:t>
      </w:r>
    </w:p>
    <w:p w:rsidR="006165AA" w:rsidRPr="00EA7572" w:rsidRDefault="006165AA" w:rsidP="006165AA">
      <w:pPr>
        <w:suppressAutoHyphens w:val="0"/>
        <w:spacing w:after="60"/>
        <w:jc w:val="both"/>
        <w:rPr>
          <w:lang w:eastAsia="ru-RU"/>
        </w:rPr>
      </w:pPr>
      <w:r w:rsidRPr="00EA7572">
        <w:rPr>
          <w:lang w:eastAsia="ru-RU"/>
        </w:rPr>
        <w:t>4.4. Объём предоставления гарантий качества товаров, работ услуг:</w:t>
      </w:r>
    </w:p>
    <w:p w:rsidR="006165AA" w:rsidRPr="00EA7572" w:rsidRDefault="006165AA" w:rsidP="006165AA">
      <w:pPr>
        <w:suppressAutoHyphens w:val="0"/>
        <w:spacing w:after="60"/>
        <w:jc w:val="both"/>
        <w:rPr>
          <w:lang w:eastAsia="ru-RU"/>
        </w:rPr>
      </w:pPr>
      <w:r w:rsidRPr="00EA7572">
        <w:rPr>
          <w:lang w:eastAsia="ru-RU"/>
        </w:rPr>
        <w:t>Гарантия качества товара распространяется и на все составляющие его части (комплектующие изделия), а гарантийный срок на комплектующее изделие считается равным гарантийному сроку на основное изделие и начинает течь одновременно с гарантийным сроком на основное изделие.</w:t>
      </w:r>
    </w:p>
    <w:p w:rsidR="006165AA" w:rsidRPr="00EA7572" w:rsidRDefault="006165AA" w:rsidP="006165AA">
      <w:pPr>
        <w:suppressAutoHyphens w:val="0"/>
        <w:spacing w:after="60"/>
        <w:jc w:val="both"/>
        <w:rPr>
          <w:lang w:eastAsia="ru-RU"/>
        </w:rPr>
      </w:pPr>
      <w:r w:rsidRPr="00EA7572">
        <w:rPr>
          <w:lang w:eastAsia="ru-RU"/>
        </w:rPr>
        <w:t>4.5. Порядок предоставления обеспечения, требования к обеспечению гарантийных обязательств:</w:t>
      </w:r>
    </w:p>
    <w:p w:rsidR="006165AA" w:rsidRPr="00EA7572" w:rsidRDefault="006165AA" w:rsidP="006165AA">
      <w:pPr>
        <w:suppressAutoHyphens w:val="0"/>
        <w:spacing w:after="60"/>
        <w:jc w:val="both"/>
        <w:rPr>
          <w:lang w:eastAsia="ru-RU"/>
        </w:rPr>
      </w:pPr>
      <w:r w:rsidRPr="00EA7572">
        <w:rPr>
          <w:lang w:eastAsia="ru-RU"/>
        </w:rPr>
        <w:t>Обеспечение гарантийных обязательств (в размере, оговорённом в Извещении об осуществлен</w:t>
      </w:r>
      <w:proofErr w:type="gramStart"/>
      <w:r w:rsidRPr="00EA7572">
        <w:rPr>
          <w:lang w:eastAsia="ru-RU"/>
        </w:rPr>
        <w:t>ии ау</w:t>
      </w:r>
      <w:proofErr w:type="gramEnd"/>
      <w:r w:rsidRPr="00EA7572">
        <w:rPr>
          <w:lang w:eastAsia="ru-RU"/>
        </w:rPr>
        <w:t xml:space="preserve">кциона в электронной форме) предоставляется Поставщиком до оформления документа о приёмке, предусмотренного муниципальным контрактом. </w:t>
      </w:r>
    </w:p>
    <w:p w:rsidR="006165AA" w:rsidRPr="00EA7572" w:rsidRDefault="006165AA" w:rsidP="006165AA">
      <w:pPr>
        <w:suppressAutoHyphens w:val="0"/>
        <w:spacing w:after="60"/>
        <w:jc w:val="both"/>
        <w:rPr>
          <w:lang w:eastAsia="ru-RU"/>
        </w:rPr>
      </w:pPr>
      <w:r w:rsidRPr="00EA7572">
        <w:rPr>
          <w:lang w:eastAsia="ru-RU"/>
        </w:rPr>
        <w:t>Поставщик может предоставить обеспечение гарантийных обязательств любым из двух способов:</w:t>
      </w:r>
    </w:p>
    <w:p w:rsidR="006165AA" w:rsidRPr="00EA7572" w:rsidRDefault="006165AA" w:rsidP="006165AA">
      <w:pPr>
        <w:suppressAutoHyphens w:val="0"/>
        <w:spacing w:after="60"/>
        <w:jc w:val="both"/>
        <w:rPr>
          <w:lang w:eastAsia="ru-RU"/>
        </w:rPr>
      </w:pPr>
      <w:r w:rsidRPr="00EA7572">
        <w:rPr>
          <w:lang w:eastAsia="ru-RU"/>
        </w:rPr>
        <w:t>1) внесение денежных средств на счёт Заказчика, на котором в соответствии с законодательством Российской Федерации учитываются операции со средствами, поступающими Заказчику;</w:t>
      </w:r>
    </w:p>
    <w:p w:rsidR="006165AA" w:rsidRPr="00EA7572" w:rsidRDefault="006165AA" w:rsidP="006165AA">
      <w:pPr>
        <w:suppressAutoHyphens w:val="0"/>
        <w:spacing w:after="60"/>
        <w:jc w:val="both"/>
        <w:rPr>
          <w:lang w:eastAsia="ru-RU"/>
        </w:rPr>
      </w:pPr>
      <w:r w:rsidRPr="00EA7572">
        <w:rPr>
          <w:lang w:eastAsia="ru-RU"/>
        </w:rPr>
        <w:t>2) предоставление независимой гарантии, соответствующей требованиям статьи 45 Закона о контрактной системе.</w:t>
      </w:r>
    </w:p>
    <w:p w:rsidR="001D738B" w:rsidRDefault="001B7A81" w:rsidP="007952E8">
      <w:pPr>
        <w:suppressAutoHyphens w:val="0"/>
        <w:autoSpaceDE w:val="0"/>
        <w:autoSpaceDN w:val="0"/>
        <w:adjustRightInd w:val="0"/>
        <w:jc w:val="both"/>
        <w:rPr>
          <w:lang w:eastAsia="ru-RU"/>
        </w:rPr>
      </w:pPr>
      <w:r>
        <w:rPr>
          <w:b/>
          <w:lang w:eastAsia="ru-RU"/>
        </w:rPr>
        <w:lastRenderedPageBreak/>
        <w:t>5</w:t>
      </w:r>
      <w:r w:rsidR="001D738B" w:rsidRPr="00EA7572">
        <w:rPr>
          <w:b/>
          <w:lang w:eastAsia="ru-RU"/>
        </w:rPr>
        <w:t>.</w:t>
      </w:r>
      <w:r w:rsidR="001D738B" w:rsidRPr="00EA7572">
        <w:rPr>
          <w:lang w:eastAsia="ru-RU"/>
        </w:rPr>
        <w:t xml:space="preserve"> </w:t>
      </w:r>
      <w:r w:rsidR="001D738B" w:rsidRPr="00EA7572">
        <w:rPr>
          <w:b/>
          <w:lang w:eastAsia="ru-RU"/>
        </w:rPr>
        <w:t xml:space="preserve">Место </w:t>
      </w:r>
      <w:r w:rsidR="006165AA" w:rsidRPr="00EA7572">
        <w:rPr>
          <w:b/>
          <w:lang w:eastAsia="ru-RU"/>
        </w:rPr>
        <w:t>поставки:</w:t>
      </w:r>
      <w:r>
        <w:rPr>
          <w:lang w:eastAsia="ru-RU"/>
        </w:rPr>
        <w:t xml:space="preserve"> </w:t>
      </w:r>
      <w:r w:rsidR="006165AA" w:rsidRPr="00EA7572">
        <w:rPr>
          <w:lang w:eastAsia="ru-RU"/>
        </w:rPr>
        <w:t>Администрация города</w:t>
      </w:r>
      <w:r>
        <w:rPr>
          <w:lang w:eastAsia="ru-RU"/>
        </w:rPr>
        <w:t xml:space="preserve"> </w:t>
      </w:r>
      <w:proofErr w:type="spellStart"/>
      <w:r>
        <w:rPr>
          <w:lang w:eastAsia="ru-RU"/>
        </w:rPr>
        <w:t>Югорска</w:t>
      </w:r>
      <w:proofErr w:type="spellEnd"/>
      <w:r w:rsidR="001D738B" w:rsidRPr="00EA7572">
        <w:rPr>
          <w:lang w:eastAsia="ru-RU"/>
        </w:rPr>
        <w:t xml:space="preserve"> Ханты-Мансийского автономного округа-Югры по адрес</w:t>
      </w:r>
      <w:r w:rsidR="00CC2715" w:rsidRPr="00EA7572">
        <w:rPr>
          <w:lang w:eastAsia="ru-RU"/>
        </w:rPr>
        <w:t>у</w:t>
      </w:r>
      <w:r w:rsidR="001D738B" w:rsidRPr="00EA7572">
        <w:rPr>
          <w:lang w:eastAsia="ru-RU"/>
        </w:rPr>
        <w:t xml:space="preserve">: 628260, Ханты-Мансийский автономный округ-Югра, </w:t>
      </w:r>
      <w:proofErr w:type="spellStart"/>
      <w:r>
        <w:rPr>
          <w:lang w:eastAsia="ru-RU"/>
        </w:rPr>
        <w:t>г</w:t>
      </w:r>
      <w:proofErr w:type="gramStart"/>
      <w:r>
        <w:rPr>
          <w:lang w:eastAsia="ru-RU"/>
        </w:rPr>
        <w:t>.</w:t>
      </w:r>
      <w:r w:rsidR="007952E8" w:rsidRPr="00EA7572">
        <w:rPr>
          <w:lang w:eastAsia="ru-RU"/>
        </w:rPr>
        <w:t>Ю</w:t>
      </w:r>
      <w:proofErr w:type="gramEnd"/>
      <w:r w:rsidR="007952E8" w:rsidRPr="00EA7572">
        <w:rPr>
          <w:lang w:eastAsia="ru-RU"/>
        </w:rPr>
        <w:t>горск</w:t>
      </w:r>
      <w:proofErr w:type="spellEnd"/>
      <w:r w:rsidR="007952E8" w:rsidRPr="00EA7572">
        <w:rPr>
          <w:lang w:eastAsia="ru-RU"/>
        </w:rPr>
        <w:t>, ул. 40 лет Победы,11.</w:t>
      </w:r>
    </w:p>
    <w:p w:rsidR="007952E8" w:rsidRDefault="007952E8" w:rsidP="007952E8">
      <w:pPr>
        <w:suppressAutoHyphens w:val="0"/>
        <w:autoSpaceDE w:val="0"/>
        <w:autoSpaceDN w:val="0"/>
        <w:adjustRightInd w:val="0"/>
        <w:jc w:val="both"/>
        <w:rPr>
          <w:sz w:val="22"/>
          <w:szCs w:val="22"/>
          <w:lang w:eastAsia="ru-RU"/>
        </w:rPr>
      </w:pPr>
    </w:p>
    <w:p w:rsidR="007952E8" w:rsidRDefault="007952E8" w:rsidP="007952E8">
      <w:pPr>
        <w:suppressAutoHyphens w:val="0"/>
        <w:autoSpaceDE w:val="0"/>
        <w:autoSpaceDN w:val="0"/>
        <w:adjustRightInd w:val="0"/>
        <w:jc w:val="both"/>
        <w:rPr>
          <w:sz w:val="22"/>
          <w:szCs w:val="22"/>
          <w:lang w:eastAsia="ru-RU"/>
        </w:rPr>
      </w:pPr>
    </w:p>
    <w:p w:rsidR="001B7A81" w:rsidRDefault="001B7A81" w:rsidP="007952E8">
      <w:pPr>
        <w:suppressAutoHyphens w:val="0"/>
        <w:autoSpaceDE w:val="0"/>
        <w:autoSpaceDN w:val="0"/>
        <w:adjustRightInd w:val="0"/>
        <w:jc w:val="both"/>
        <w:rPr>
          <w:sz w:val="22"/>
          <w:szCs w:val="22"/>
          <w:lang w:eastAsia="ru-RU"/>
        </w:rPr>
      </w:pPr>
    </w:p>
    <w:p w:rsidR="001B7A81" w:rsidRPr="007952E8" w:rsidRDefault="001B7A81" w:rsidP="007952E8">
      <w:pPr>
        <w:suppressAutoHyphens w:val="0"/>
        <w:autoSpaceDE w:val="0"/>
        <w:autoSpaceDN w:val="0"/>
        <w:adjustRightInd w:val="0"/>
        <w:jc w:val="both"/>
        <w:rPr>
          <w:sz w:val="22"/>
          <w:szCs w:val="22"/>
          <w:lang w:eastAsia="ru-RU"/>
        </w:rPr>
      </w:pPr>
    </w:p>
    <w:p w:rsidR="00CC411D" w:rsidRDefault="00474A5D" w:rsidP="001D738B">
      <w:pPr>
        <w:suppressAutoHyphens w:val="0"/>
        <w:spacing w:after="60"/>
        <w:ind w:hanging="709"/>
        <w:jc w:val="both"/>
        <w:rPr>
          <w:lang w:eastAsia="ru-RU"/>
        </w:rPr>
      </w:pPr>
      <w:r>
        <w:rPr>
          <w:lang w:eastAsia="ru-RU"/>
        </w:rPr>
        <w:t xml:space="preserve">       </w:t>
      </w:r>
      <w:r w:rsidR="007952E8">
        <w:rPr>
          <w:lang w:eastAsia="ru-RU"/>
        </w:rPr>
        <w:t xml:space="preserve">  </w:t>
      </w:r>
      <w:r w:rsidR="001B7A81">
        <w:rPr>
          <w:lang w:eastAsia="ru-RU"/>
        </w:rPr>
        <w:t xml:space="preserve">               </w:t>
      </w:r>
      <w:r w:rsidR="007952E8">
        <w:rPr>
          <w:lang w:eastAsia="ru-RU"/>
        </w:rPr>
        <w:t xml:space="preserve">    </w:t>
      </w:r>
      <w:r>
        <w:rPr>
          <w:lang w:eastAsia="ru-RU"/>
        </w:rPr>
        <w:t xml:space="preserve"> </w:t>
      </w:r>
      <w:r w:rsidR="001D738B" w:rsidRPr="00714D93">
        <w:rPr>
          <w:lang w:eastAsia="ru-RU"/>
        </w:rPr>
        <w:t xml:space="preserve">Заведующий по АХР                </w:t>
      </w:r>
      <w:r w:rsidR="001B7A81">
        <w:rPr>
          <w:lang w:eastAsia="ru-RU"/>
        </w:rPr>
        <w:t xml:space="preserve">                  </w:t>
      </w:r>
      <w:r w:rsidR="001D738B" w:rsidRPr="00714D93">
        <w:rPr>
          <w:lang w:eastAsia="ru-RU"/>
        </w:rPr>
        <w:t xml:space="preserve">         </w:t>
      </w:r>
      <w:r w:rsidR="007952E8">
        <w:rPr>
          <w:lang w:eastAsia="ru-RU"/>
        </w:rPr>
        <w:t xml:space="preserve">   </w:t>
      </w:r>
      <w:r w:rsidR="001B7A81">
        <w:rPr>
          <w:lang w:eastAsia="ru-RU"/>
        </w:rPr>
        <w:t xml:space="preserve">                </w:t>
      </w:r>
      <w:r w:rsidR="007952E8">
        <w:rPr>
          <w:lang w:eastAsia="ru-RU"/>
        </w:rPr>
        <w:t xml:space="preserve">       </w:t>
      </w:r>
      <w:r w:rsidR="001D738B">
        <w:rPr>
          <w:lang w:eastAsia="ru-RU"/>
        </w:rPr>
        <w:t xml:space="preserve">    </w:t>
      </w:r>
      <w:r w:rsidR="005D6426">
        <w:rPr>
          <w:lang w:eastAsia="ru-RU"/>
        </w:rPr>
        <w:t>Д.В. Питиримов</w:t>
      </w:r>
    </w:p>
    <w:p w:rsidR="00C708B2" w:rsidRDefault="00C708B2" w:rsidP="001D738B">
      <w:pPr>
        <w:suppressAutoHyphens w:val="0"/>
        <w:spacing w:after="60"/>
        <w:ind w:hanging="709"/>
        <w:jc w:val="both"/>
        <w:rPr>
          <w:lang w:eastAsia="ru-RU"/>
        </w:rPr>
      </w:pPr>
    </w:p>
    <w:p w:rsidR="00C708B2" w:rsidRDefault="00C708B2" w:rsidP="001D738B">
      <w:pPr>
        <w:suppressAutoHyphens w:val="0"/>
        <w:spacing w:after="60"/>
        <w:ind w:hanging="709"/>
        <w:jc w:val="both"/>
        <w:rPr>
          <w:lang w:eastAsia="ru-RU"/>
        </w:rPr>
      </w:pPr>
    </w:p>
    <w:sectPr w:rsidR="00C708B2" w:rsidSect="004B5FDC">
      <w:pgSz w:w="16838" w:h="11906" w:orient="landscape"/>
      <w:pgMar w:top="1077" w:right="820" w:bottom="79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3277" w:rsidRDefault="00FD3277" w:rsidP="00CB66FB">
      <w:r>
        <w:separator/>
      </w:r>
    </w:p>
  </w:endnote>
  <w:endnote w:type="continuationSeparator" w:id="0">
    <w:p w:rsidR="00FD3277" w:rsidRDefault="00FD3277" w:rsidP="00CB66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3277" w:rsidRDefault="00FD3277" w:rsidP="00CB66FB">
      <w:r>
        <w:separator/>
      </w:r>
    </w:p>
  </w:footnote>
  <w:footnote w:type="continuationSeparator" w:id="0">
    <w:p w:rsidR="00FD3277" w:rsidRDefault="00FD3277" w:rsidP="00CB66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1121B8"/>
    <w:multiLevelType w:val="hybridMultilevel"/>
    <w:tmpl w:val="3EDA89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AC92491"/>
    <w:multiLevelType w:val="multilevel"/>
    <w:tmpl w:val="11B225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649E"/>
    <w:rsid w:val="00017CF5"/>
    <w:rsid w:val="000704D4"/>
    <w:rsid w:val="00073D22"/>
    <w:rsid w:val="00076F1D"/>
    <w:rsid w:val="0009595E"/>
    <w:rsid w:val="000965DB"/>
    <w:rsid w:val="000C1935"/>
    <w:rsid w:val="000D3D55"/>
    <w:rsid w:val="000E2A76"/>
    <w:rsid w:val="000F430E"/>
    <w:rsid w:val="00107314"/>
    <w:rsid w:val="0011273B"/>
    <w:rsid w:val="0016127B"/>
    <w:rsid w:val="00164197"/>
    <w:rsid w:val="0016437C"/>
    <w:rsid w:val="00172DA1"/>
    <w:rsid w:val="001A18A4"/>
    <w:rsid w:val="001B7A81"/>
    <w:rsid w:val="001C2277"/>
    <w:rsid w:val="001D156D"/>
    <w:rsid w:val="001D738B"/>
    <w:rsid w:val="001D74C9"/>
    <w:rsid w:val="00237C97"/>
    <w:rsid w:val="00246A1A"/>
    <w:rsid w:val="00274E0F"/>
    <w:rsid w:val="00283A79"/>
    <w:rsid w:val="002A19C2"/>
    <w:rsid w:val="002A5B90"/>
    <w:rsid w:val="002B73C2"/>
    <w:rsid w:val="002C1DAD"/>
    <w:rsid w:val="002E0D9B"/>
    <w:rsid w:val="00300104"/>
    <w:rsid w:val="003026E8"/>
    <w:rsid w:val="0033095E"/>
    <w:rsid w:val="00360428"/>
    <w:rsid w:val="003677D7"/>
    <w:rsid w:val="00374DFC"/>
    <w:rsid w:val="003757D5"/>
    <w:rsid w:val="00386CF4"/>
    <w:rsid w:val="003A3026"/>
    <w:rsid w:val="003C4347"/>
    <w:rsid w:val="003C6E04"/>
    <w:rsid w:val="003E743F"/>
    <w:rsid w:val="00467D9D"/>
    <w:rsid w:val="00474A5D"/>
    <w:rsid w:val="00483135"/>
    <w:rsid w:val="00485B93"/>
    <w:rsid w:val="004B0FEE"/>
    <w:rsid w:val="004B5FDC"/>
    <w:rsid w:val="004C3875"/>
    <w:rsid w:val="004E7034"/>
    <w:rsid w:val="00504254"/>
    <w:rsid w:val="00512947"/>
    <w:rsid w:val="00520C82"/>
    <w:rsid w:val="005212A0"/>
    <w:rsid w:val="00522EE6"/>
    <w:rsid w:val="0056159C"/>
    <w:rsid w:val="00563D2C"/>
    <w:rsid w:val="005765B7"/>
    <w:rsid w:val="005973F1"/>
    <w:rsid w:val="005A05F0"/>
    <w:rsid w:val="005D1C6F"/>
    <w:rsid w:val="005D6426"/>
    <w:rsid w:val="005E1AE0"/>
    <w:rsid w:val="005F1603"/>
    <w:rsid w:val="00610F79"/>
    <w:rsid w:val="006165AA"/>
    <w:rsid w:val="0062348E"/>
    <w:rsid w:val="00661BC8"/>
    <w:rsid w:val="00663BA4"/>
    <w:rsid w:val="00664FEE"/>
    <w:rsid w:val="0067064D"/>
    <w:rsid w:val="006823B1"/>
    <w:rsid w:val="00691C99"/>
    <w:rsid w:val="006950E3"/>
    <w:rsid w:val="00695E43"/>
    <w:rsid w:val="006C29D4"/>
    <w:rsid w:val="006C6364"/>
    <w:rsid w:val="006C78CB"/>
    <w:rsid w:val="00702657"/>
    <w:rsid w:val="00711C01"/>
    <w:rsid w:val="007219BE"/>
    <w:rsid w:val="00752C3F"/>
    <w:rsid w:val="007952E8"/>
    <w:rsid w:val="007B2B3C"/>
    <w:rsid w:val="007C0418"/>
    <w:rsid w:val="007D086A"/>
    <w:rsid w:val="007D6E22"/>
    <w:rsid w:val="007D71BD"/>
    <w:rsid w:val="008161AD"/>
    <w:rsid w:val="00825CFA"/>
    <w:rsid w:val="008404EE"/>
    <w:rsid w:val="00854B03"/>
    <w:rsid w:val="00865BB8"/>
    <w:rsid w:val="00876077"/>
    <w:rsid w:val="008C1EA9"/>
    <w:rsid w:val="008F364F"/>
    <w:rsid w:val="008F7FEE"/>
    <w:rsid w:val="0094355D"/>
    <w:rsid w:val="00947223"/>
    <w:rsid w:val="00960B2E"/>
    <w:rsid w:val="009A7897"/>
    <w:rsid w:val="009C01D3"/>
    <w:rsid w:val="009D4A6D"/>
    <w:rsid w:val="00A03505"/>
    <w:rsid w:val="00A172E3"/>
    <w:rsid w:val="00A70B36"/>
    <w:rsid w:val="00A77444"/>
    <w:rsid w:val="00AB0168"/>
    <w:rsid w:val="00AB626C"/>
    <w:rsid w:val="00AF0A13"/>
    <w:rsid w:val="00B01215"/>
    <w:rsid w:val="00B27D2B"/>
    <w:rsid w:val="00B330A5"/>
    <w:rsid w:val="00B3376C"/>
    <w:rsid w:val="00B472D6"/>
    <w:rsid w:val="00B74C47"/>
    <w:rsid w:val="00B84B78"/>
    <w:rsid w:val="00BA33EB"/>
    <w:rsid w:val="00BB01F1"/>
    <w:rsid w:val="00BD3347"/>
    <w:rsid w:val="00BE2B2F"/>
    <w:rsid w:val="00C15397"/>
    <w:rsid w:val="00C2068E"/>
    <w:rsid w:val="00C2705F"/>
    <w:rsid w:val="00C30D93"/>
    <w:rsid w:val="00C46A7C"/>
    <w:rsid w:val="00C53CA8"/>
    <w:rsid w:val="00C66243"/>
    <w:rsid w:val="00C708B2"/>
    <w:rsid w:val="00C84F11"/>
    <w:rsid w:val="00CA0BB7"/>
    <w:rsid w:val="00CB4EC4"/>
    <w:rsid w:val="00CB66FB"/>
    <w:rsid w:val="00CC2715"/>
    <w:rsid w:val="00CC411D"/>
    <w:rsid w:val="00CC5EF9"/>
    <w:rsid w:val="00D03B9E"/>
    <w:rsid w:val="00D30E0B"/>
    <w:rsid w:val="00D42A64"/>
    <w:rsid w:val="00D51C28"/>
    <w:rsid w:val="00D64E34"/>
    <w:rsid w:val="00D77C63"/>
    <w:rsid w:val="00D8231E"/>
    <w:rsid w:val="00DB774B"/>
    <w:rsid w:val="00DC616B"/>
    <w:rsid w:val="00DD59C3"/>
    <w:rsid w:val="00DE4E03"/>
    <w:rsid w:val="00DF3DC3"/>
    <w:rsid w:val="00E04458"/>
    <w:rsid w:val="00E168B1"/>
    <w:rsid w:val="00E36096"/>
    <w:rsid w:val="00E4167F"/>
    <w:rsid w:val="00E55B89"/>
    <w:rsid w:val="00E663B6"/>
    <w:rsid w:val="00E77E7D"/>
    <w:rsid w:val="00EA7572"/>
    <w:rsid w:val="00EE0BD2"/>
    <w:rsid w:val="00EE5783"/>
    <w:rsid w:val="00EE6342"/>
    <w:rsid w:val="00EF1822"/>
    <w:rsid w:val="00F02883"/>
    <w:rsid w:val="00F57A4B"/>
    <w:rsid w:val="00F6588C"/>
    <w:rsid w:val="00F711E1"/>
    <w:rsid w:val="00F73667"/>
    <w:rsid w:val="00F9649E"/>
    <w:rsid w:val="00F97F70"/>
    <w:rsid w:val="00FD3277"/>
    <w:rsid w:val="00FE505D"/>
    <w:rsid w:val="00FF0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738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CB66FB"/>
    <w:pPr>
      <w:suppressAutoHyphens w:val="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4">
    <w:name w:val="Текст сноски Знак"/>
    <w:basedOn w:val="a0"/>
    <w:link w:val="a3"/>
    <w:uiPriority w:val="99"/>
    <w:semiHidden/>
    <w:rsid w:val="00CB66FB"/>
    <w:rPr>
      <w:sz w:val="20"/>
      <w:szCs w:val="20"/>
    </w:rPr>
  </w:style>
  <w:style w:type="character" w:styleId="a5">
    <w:name w:val="footnote reference"/>
    <w:uiPriority w:val="99"/>
    <w:unhideWhenUsed/>
    <w:qFormat/>
    <w:rsid w:val="00CB66FB"/>
    <w:rPr>
      <w:vertAlign w:val="superscript"/>
    </w:rPr>
  </w:style>
  <w:style w:type="paragraph" w:styleId="a6">
    <w:name w:val="Balloon Text"/>
    <w:basedOn w:val="a"/>
    <w:link w:val="a7"/>
    <w:uiPriority w:val="99"/>
    <w:semiHidden/>
    <w:unhideWhenUsed/>
    <w:rsid w:val="00172DA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72DA1"/>
    <w:rPr>
      <w:rFonts w:ascii="Tahoma" w:hAnsi="Tahoma" w:cs="Tahoma"/>
      <w:sz w:val="16"/>
      <w:szCs w:val="16"/>
    </w:rPr>
  </w:style>
  <w:style w:type="table" w:customStyle="1" w:styleId="2">
    <w:name w:val="Сетка таблицы2"/>
    <w:basedOn w:val="a1"/>
    <w:next w:val="a8"/>
    <w:uiPriority w:val="59"/>
    <w:rsid w:val="00073D22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8">
    <w:name w:val="Table Grid"/>
    <w:basedOn w:val="a1"/>
    <w:uiPriority w:val="59"/>
    <w:rsid w:val="00073D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8"/>
    <w:uiPriority w:val="59"/>
    <w:rsid w:val="006950E3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300104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300104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b">
    <w:name w:val="footer"/>
    <w:basedOn w:val="a"/>
    <w:link w:val="ac"/>
    <w:uiPriority w:val="99"/>
    <w:unhideWhenUsed/>
    <w:rsid w:val="00300104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300104"/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738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CB66FB"/>
    <w:pPr>
      <w:suppressAutoHyphens w:val="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4">
    <w:name w:val="Текст сноски Знак"/>
    <w:basedOn w:val="a0"/>
    <w:link w:val="a3"/>
    <w:uiPriority w:val="99"/>
    <w:semiHidden/>
    <w:rsid w:val="00CB66FB"/>
    <w:rPr>
      <w:sz w:val="20"/>
      <w:szCs w:val="20"/>
    </w:rPr>
  </w:style>
  <w:style w:type="character" w:styleId="a5">
    <w:name w:val="footnote reference"/>
    <w:uiPriority w:val="99"/>
    <w:unhideWhenUsed/>
    <w:qFormat/>
    <w:rsid w:val="00CB66FB"/>
    <w:rPr>
      <w:vertAlign w:val="superscript"/>
    </w:rPr>
  </w:style>
  <w:style w:type="paragraph" w:styleId="a6">
    <w:name w:val="Balloon Text"/>
    <w:basedOn w:val="a"/>
    <w:link w:val="a7"/>
    <w:uiPriority w:val="99"/>
    <w:semiHidden/>
    <w:unhideWhenUsed/>
    <w:rsid w:val="00172DA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72DA1"/>
    <w:rPr>
      <w:rFonts w:ascii="Tahoma" w:hAnsi="Tahoma" w:cs="Tahoma"/>
      <w:sz w:val="16"/>
      <w:szCs w:val="16"/>
    </w:rPr>
  </w:style>
  <w:style w:type="table" w:customStyle="1" w:styleId="2">
    <w:name w:val="Сетка таблицы2"/>
    <w:basedOn w:val="a1"/>
    <w:next w:val="a8"/>
    <w:uiPriority w:val="59"/>
    <w:rsid w:val="00073D22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8">
    <w:name w:val="Table Grid"/>
    <w:basedOn w:val="a1"/>
    <w:uiPriority w:val="59"/>
    <w:rsid w:val="00073D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8"/>
    <w:uiPriority w:val="59"/>
    <w:rsid w:val="006950E3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300104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300104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b">
    <w:name w:val="footer"/>
    <w:basedOn w:val="a"/>
    <w:link w:val="ac"/>
    <w:uiPriority w:val="99"/>
    <w:unhideWhenUsed/>
    <w:rsid w:val="00300104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300104"/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213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3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1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8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2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83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25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89896D-AF06-45EA-8145-892C41A9E7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703</TotalTime>
  <Pages>6</Pages>
  <Words>1257</Words>
  <Characters>7165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Ловыгина Наталья Борисовна</dc:creator>
  <cp:lastModifiedBy>Павлова Татьяна Сергеевна</cp:lastModifiedBy>
  <cp:revision>46</cp:revision>
  <cp:lastPrinted>2025-05-14T06:28:00Z</cp:lastPrinted>
  <dcterms:created xsi:type="dcterms:W3CDTF">2021-06-28T12:09:00Z</dcterms:created>
  <dcterms:modified xsi:type="dcterms:W3CDTF">2025-05-19T12:03:00Z</dcterms:modified>
</cp:coreProperties>
</file>